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left"/>
        <w:rPr/>
      </w:pPr>
      <w:r>
        <w:rPr/>
      </w:r>
    </w:p>
    <w:p>
      <w:pPr>
        <w:pStyle w:val="Title"/>
        <w:jc w:val="left"/>
        <w:rPr/>
      </w:pPr>
      <w:r>
        <w:rPr/>
        <w:t xml:space="preserve">                </w:t>
      </w:r>
    </w:p>
    <w:p>
      <w:pPr>
        <w:pStyle w:val="TextBody"/>
        <w:jc w:val="center"/>
        <w:rPr/>
      </w:pPr>
      <w:r>
        <w:rPr/>
        <mc:AlternateContent>
          <mc:Choice Requires="wps">
            <w:drawing>
              <wp:inline distT="0" distB="0" distL="0" distR="0" wp14:anchorId="70A7B380">
                <wp:extent cx="5113655" cy="3599815"/>
                <wp:effectExtent l="0" t="0" r="0" b="1270"/>
                <wp:docPr id="1" name="Škola 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Škola .jp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113800" cy="3599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Škola .jpg" stroked="f" o:allowincell="f" style="position:absolute;margin-left:0pt;margin-top:-283.6pt;width:402.6pt;height:283.4pt;mso-wrap-style:none;v-text-anchor:middle;mso-position-vertical:top" wp14:anchorId="70A7B380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le"/>
        <w:jc w:val="left"/>
        <w:rPr/>
      </w:pPr>
      <w:r>
        <w:rPr/>
        <w:t xml:space="preserve">                     </w:t>
      </w:r>
      <w:r>
        <w:rPr/>
        <w:t>OSNOVNA ŠKOLA</w:t>
      </w:r>
    </w:p>
    <w:p>
      <w:pPr>
        <w:pStyle w:val="Title"/>
        <w:ind w:left="1440" w:firstLine="720"/>
        <w:jc w:val="left"/>
        <w:rPr/>
      </w:pPr>
      <w:r>
        <w:rPr/>
      </w:r>
    </w:p>
    <w:p>
      <w:pPr>
        <w:pStyle w:val="Normal"/>
        <w:jc w:val="center"/>
        <w:rPr/>
      </w:pPr>
      <w:r>
        <w:rPr>
          <w:rFonts w:ascii="Garamond" w:hAnsi="Garamond"/>
          <w:b/>
          <w:sz w:val="48"/>
        </w:rPr>
        <w:t>“</w:t>
      </w:r>
      <w:r>
        <w:rPr>
          <w:rFonts w:ascii="Garamond" w:hAnsi="Garamond"/>
          <w:b/>
          <w:sz w:val="48"/>
        </w:rPr>
        <w:t>SLAVA RAŠKAJ” OZALJ</w:t>
      </w:r>
    </w:p>
    <w:p>
      <w:pPr>
        <w:pStyle w:val="Normal"/>
        <w:rPr>
          <w:rFonts w:ascii="Garamond" w:hAnsi="Garamond"/>
          <w:b/>
          <w:b/>
          <w:sz w:val="48"/>
        </w:rPr>
      </w:pPr>
      <w:r>
        <w:rPr>
          <w:rFonts w:ascii="Garamond" w:hAnsi="Garamond"/>
          <w:b/>
          <w:sz w:val="48"/>
        </w:rPr>
      </w:r>
    </w:p>
    <w:p>
      <w:pPr>
        <w:pStyle w:val="Normal"/>
        <w:rPr>
          <w:rFonts w:ascii="Garamond" w:hAnsi="Garamond"/>
          <w:b/>
          <w:b/>
          <w:sz w:val="48"/>
        </w:rPr>
      </w:pPr>
      <w:r>
        <w:rPr>
          <w:rFonts w:ascii="Garamond" w:hAnsi="Garamond"/>
          <w:b/>
          <w:sz w:val="48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sz w:val="48"/>
        </w:rPr>
        <w:t>GODIŠNJI PLAN I PROGRAM</w:t>
      </w:r>
    </w:p>
    <w:p>
      <w:pPr>
        <w:pStyle w:val="Normal"/>
        <w:jc w:val="center"/>
        <w:rPr>
          <w:rFonts w:ascii="Garamond" w:hAnsi="Garamond"/>
          <w:b/>
          <w:b/>
          <w:sz w:val="48"/>
        </w:rPr>
      </w:pPr>
      <w:r>
        <w:rPr>
          <w:rFonts w:ascii="Garamond" w:hAnsi="Garamond"/>
          <w:b/>
          <w:sz w:val="48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sz w:val="48"/>
        </w:rPr>
        <w:t>RADA ŠKOLE</w:t>
      </w:r>
    </w:p>
    <w:p>
      <w:pPr>
        <w:pStyle w:val="Normal"/>
        <w:jc w:val="center"/>
        <w:rPr>
          <w:rFonts w:ascii="Garamond" w:hAnsi="Garamond"/>
          <w:b/>
          <w:b/>
          <w:sz w:val="48"/>
        </w:rPr>
      </w:pPr>
      <w:r>
        <w:rPr>
          <w:rFonts w:ascii="Garamond" w:hAnsi="Garamond"/>
          <w:b/>
          <w:sz w:val="48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sz w:val="48"/>
        </w:rPr>
        <w:t>ZA ŠK.GOD. 2022./2023.</w:t>
      </w:r>
    </w:p>
    <w:p>
      <w:pPr>
        <w:pStyle w:val="Normal"/>
        <w:jc w:val="center"/>
        <w:rPr>
          <w:rFonts w:ascii="Garamond" w:hAnsi="Garamond"/>
          <w:b/>
          <w:b/>
          <w:sz w:val="48"/>
        </w:rPr>
      </w:pPr>
      <w:r>
        <w:rPr>
          <w:rFonts w:ascii="Garamond" w:hAnsi="Garamond"/>
          <w:b/>
          <w:sz w:val="48"/>
        </w:rPr>
      </w:r>
    </w:p>
    <w:p>
      <w:pPr>
        <w:pStyle w:val="Normal"/>
        <w:jc w:val="center"/>
        <w:rPr>
          <w:rFonts w:ascii="Garamond" w:hAnsi="Garamond"/>
          <w:b/>
          <w:b/>
          <w:sz w:val="48"/>
        </w:rPr>
      </w:pPr>
      <w:r>
        <w:rPr>
          <w:rFonts w:ascii="Garamond" w:hAnsi="Garamond"/>
          <w:b/>
          <w:sz w:val="48"/>
        </w:rPr>
      </w:r>
    </w:p>
    <w:p>
      <w:pPr>
        <w:pStyle w:val="Normal"/>
        <w:rPr/>
      </w:pPr>
      <w:r>
        <w:rPr>
          <w:rFonts w:ascii="Garamond" w:hAnsi="Garamond"/>
          <w:b/>
          <w:sz w:val="36"/>
        </w:rPr>
        <w:t>Ozalj, 7.10.2022. godine</w:t>
      </w:r>
    </w:p>
    <w:p>
      <w:pPr>
        <w:pStyle w:val="Normal"/>
        <w:tabs>
          <w:tab w:val="clear" w:pos="708"/>
          <w:tab w:val="left" w:pos="1658" w:leader="none"/>
        </w:tabs>
        <w:rPr>
          <w:rFonts w:ascii="Garamond" w:hAnsi="Garamond"/>
          <w:b/>
          <w:b/>
          <w:sz w:val="36"/>
        </w:rPr>
      </w:pPr>
      <w:r>
        <w:rPr>
          <w:rFonts w:ascii="Garamond" w:hAnsi="Garamond"/>
          <w:b/>
          <w:sz w:val="36"/>
        </w:rPr>
      </w:r>
    </w:p>
    <w:p>
      <w:pPr>
        <w:pStyle w:val="Normal"/>
        <w:tabs>
          <w:tab w:val="clear" w:pos="708"/>
          <w:tab w:val="left" w:pos="1088" w:leader="none"/>
        </w:tabs>
        <w:rPr/>
      </w:pPr>
      <w:r>
        <w:rPr>
          <w:rFonts w:ascii="Garamond" w:hAnsi="Garamond"/>
          <w:b/>
          <w:sz w:val="36"/>
        </w:rPr>
        <w:tab/>
      </w:r>
    </w:p>
    <w:p>
      <w:pPr>
        <w:pStyle w:val="Normal"/>
        <w:rPr/>
      </w:pPr>
      <w:r>
        <w:rPr>
          <w:sz w:val="32"/>
          <w:szCs w:val="32"/>
        </w:rPr>
        <w:t>Na temelju članka 118. Zakona o odgoju i obrazovanju u osnovnoj i srednjoj školi, Školski odbor na sjednici održanoj 7. listopada 2022. godine, a na prijedlog Učiteljskog vijeća i ravnatelja, donio je</w:t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extBody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sz w:val="40"/>
          <w:szCs w:val="40"/>
        </w:rPr>
        <w:t>GODIŠNJI PLAN I PROGRAM ŠKOLE</w:t>
      </w:r>
    </w:p>
    <w:p>
      <w:pPr>
        <w:pStyle w:val="Normal"/>
        <w:jc w:val="center"/>
        <w:rPr>
          <w:rFonts w:ascii="Garamond" w:hAnsi="Garamond"/>
          <w:b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rFonts w:ascii="Garamond" w:hAnsi="Garamond"/>
          <w:b/>
          <w:sz w:val="40"/>
          <w:szCs w:val="40"/>
        </w:rPr>
        <w:t>ZA ŠK. GOD. 2022./2023.</w:t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</w:r>
    </w:p>
    <w:p>
      <w:pPr>
        <w:pStyle w:val="Normal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>Plan i program tiskan je u 3 istovjetna primjerka.</w:t>
      </w:r>
    </w:p>
    <w:p>
      <w:pPr>
        <w:pStyle w:val="Normal"/>
        <w:ind w:firstLine="72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2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Dostavlja se:   1. Ministarstvo znanosti i obrazovanja </w:t>
      </w:r>
    </w:p>
    <w:p>
      <w:pPr>
        <w:pStyle w:val="Normal"/>
        <w:rPr/>
      </w:pPr>
      <w:r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Republike Hrvatske </w:t>
      </w:r>
    </w:p>
    <w:p>
      <w:pPr>
        <w:pStyle w:val="Normal"/>
        <w:ind w:left="2124" w:firstLine="6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2. Osnivač Karlovačka županija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189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1890" w:hanging="0"/>
        <w:rPr/>
      </w:pPr>
      <w:r>
        <w:rPr>
          <w:sz w:val="32"/>
          <w:szCs w:val="32"/>
        </w:rPr>
        <w:t>3. Arhiva, pismohrana škole, web stranica škole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189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le"/>
        <w:ind w:left="-360" w:firstLine="36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Title"/>
        <w:ind w:left="-360" w:firstLine="36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Title"/>
        <w:ind w:left="-360" w:firstLine="36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</w:r>
    </w:p>
    <w:p>
      <w:pPr>
        <w:pStyle w:val="Title"/>
        <w:ind w:left="-360" w:firstLine="360"/>
        <w:rPr>
          <w:lang w:val="de-DE"/>
        </w:rPr>
      </w:pPr>
      <w:r>
        <w:rPr>
          <w:lang w:val="de-DE"/>
        </w:rPr>
      </w:r>
    </w:p>
    <w:p>
      <w:pPr>
        <w:pStyle w:val="Title"/>
        <w:ind w:left="-360" w:firstLine="360"/>
        <w:rPr>
          <w:lang w:val="de-DE"/>
        </w:rPr>
      </w:pPr>
      <w:r>
        <w:rPr>
          <w:lang w:val="de-DE"/>
        </w:rPr>
      </w:r>
    </w:p>
    <w:p>
      <w:pPr>
        <w:pStyle w:val="Title"/>
        <w:ind w:left="-360" w:firstLine="360"/>
        <w:rPr>
          <w:lang w:val="de-DE"/>
        </w:rPr>
      </w:pPr>
      <w:r>
        <w:rPr>
          <w:lang w:val="de-DE"/>
        </w:rPr>
      </w:r>
    </w:p>
    <w:p>
      <w:pPr>
        <w:pStyle w:val="Title"/>
        <w:ind w:left="-360" w:firstLine="360"/>
        <w:rPr>
          <w:lang w:val="de-DE"/>
        </w:rPr>
      </w:pPr>
      <w:r>
        <w:rPr>
          <w:lang w:val="de-DE"/>
        </w:rPr>
      </w:r>
    </w:p>
    <w:p>
      <w:pPr>
        <w:pStyle w:val="Title"/>
        <w:ind w:left="-360" w:firstLine="360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Garamond" w:hAnsi="Garamond"/>
          <w:b/>
          <w:b/>
          <w:color w:val="000000"/>
          <w:sz w:val="36"/>
          <w:szCs w:val="36"/>
        </w:rPr>
      </w:pPr>
      <w:r>
        <w:rPr>
          <w:rFonts w:ascii="Garamond" w:hAnsi="Garamond"/>
          <w:b/>
          <w:color w:val="000000"/>
          <w:sz w:val="36"/>
          <w:szCs w:val="36"/>
        </w:rPr>
      </w:r>
    </w:p>
    <w:p>
      <w:pPr>
        <w:pStyle w:val="Normal"/>
        <w:rPr/>
      </w:pPr>
      <w:bookmarkStart w:id="0" w:name="_Hlk22037590"/>
      <w:bookmarkEnd w:id="0"/>
      <w:r>
        <w:rPr>
          <w:rFonts w:ascii="Garamond" w:hAnsi="Garamond"/>
          <w:b/>
          <w:color w:val="000000"/>
          <w:sz w:val="36"/>
          <w:szCs w:val="36"/>
        </w:rPr>
        <w:t>SASTAVNICA PLANA I PROGRAMA :</w:t>
      </w:r>
    </w:p>
    <w:p>
      <w:pPr>
        <w:pStyle w:val="Normal"/>
        <w:rPr>
          <w:rFonts w:ascii="Garamond" w:hAnsi="Garamond"/>
          <w:b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</w:r>
    </w:p>
    <w:p>
      <w:pPr>
        <w:pStyle w:val="Normal"/>
        <w:rPr/>
      </w:pPr>
      <w:r>
        <w:rPr>
          <w:color w:val="000000"/>
          <w:sz w:val="28"/>
        </w:rPr>
        <w:t>I. PODACI O UVJETIMA RADA ŠKOLE</w:t>
      </w:r>
    </w:p>
    <w:p>
      <w:pPr>
        <w:pStyle w:val="Normal"/>
        <w:rPr/>
      </w:pPr>
      <w:r>
        <w:rPr>
          <w:rFonts w:ascii="Garamond" w:hAnsi="Garamond"/>
          <w:sz w:val="28"/>
        </w:rPr>
        <w:t xml:space="preserve">    </w:t>
      </w:r>
      <w:r>
        <w:rPr>
          <w:sz w:val="28"/>
        </w:rPr>
        <w:t>1. Osobna karta škole</w:t>
      </w:r>
    </w:p>
    <w:p>
      <w:pPr>
        <w:pStyle w:val="Normal"/>
        <w:rPr/>
      </w:pP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2. Uvjeti rada</w:t>
      </w:r>
    </w:p>
    <w:p>
      <w:pPr>
        <w:pStyle w:val="Normal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</w:r>
    </w:p>
    <w:p>
      <w:pPr>
        <w:pStyle w:val="Normal"/>
        <w:rPr/>
      </w:pPr>
      <w:r>
        <w:rPr>
          <w:color w:val="000000"/>
          <w:sz w:val="28"/>
        </w:rPr>
        <w:t>II. PODACI O IZVRŠITELJIMA POSLOVA</w:t>
      </w:r>
    </w:p>
    <w:p>
      <w:pPr>
        <w:pStyle w:val="Normal"/>
        <w:rPr/>
      </w:pP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1. Podaci o učiteljima</w:t>
      </w:r>
    </w:p>
    <w:p>
      <w:pPr>
        <w:pStyle w:val="Normal"/>
        <w:rPr/>
      </w:pP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2. Podaci o ostalim djelatnicima škole</w:t>
      </w:r>
    </w:p>
    <w:p>
      <w:pPr>
        <w:pStyle w:val="Normal"/>
        <w:rPr/>
      </w:pP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3. Akcijski plan za poboljšanje školskog ozračja u šk. god. 2022./2023.</w:t>
      </w:r>
    </w:p>
    <w:p>
      <w:pPr>
        <w:pStyle w:val="Normal"/>
        <w:tabs>
          <w:tab w:val="clear" w:pos="708"/>
          <w:tab w:val="left" w:pos="5580" w:leader="none"/>
        </w:tabs>
        <w:rPr/>
      </w:pPr>
      <w:r>
        <w:rPr>
          <w:rFonts w:ascii="Garamond" w:hAnsi="Garamond"/>
          <w:color w:val="000000"/>
          <w:sz w:val="28"/>
        </w:rPr>
        <w:t xml:space="preserve">    </w:t>
      </w: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Planovi investicijskih i kapitalnih ulaganja za 2023., 2024. i 2025. g.  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III. GODIŠNJI KALENDAR RADA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>
          <w:color w:val="000000"/>
          <w:sz w:val="28"/>
        </w:rPr>
        <w:t>IV. ORGANIZACIJI RADA ŠKOLE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1. Matična škola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2. Područne škole</w:t>
      </w:r>
    </w:p>
    <w:p>
      <w:pPr>
        <w:pStyle w:val="Normal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</w:r>
    </w:p>
    <w:p>
      <w:pPr>
        <w:pStyle w:val="Normal"/>
        <w:rPr/>
      </w:pPr>
      <w:r>
        <w:rPr>
          <w:rFonts w:ascii="Garamond" w:hAnsi="Garamond"/>
          <w:color w:val="000000"/>
          <w:sz w:val="28"/>
        </w:rPr>
        <w:t>V</w:t>
      </w:r>
      <w:r>
        <w:rPr>
          <w:color w:val="000000"/>
          <w:sz w:val="28"/>
        </w:rPr>
        <w:t>. PODACI O TJEDNOM I GODIŠNJEM BROJU SATI PO RAZREDIMA I OBLICIMA ODGOJNO-OBRAZOVNOG RADA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1. Tjedni i godišnji broj sati u redovnoj nastavi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2. Plan izborne nastave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3. Plan dopunske nastave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4. Plan dodatne nastave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5. </w:t>
      </w:r>
      <w:r>
        <w:rPr>
          <w:bCs/>
          <w:sz w:val="28"/>
          <w:szCs w:val="28"/>
        </w:rPr>
        <w:t>Plan sekcija za  kulturnu i javnu djelatnost škole</w:t>
      </w:r>
      <w:r>
        <w:rPr>
          <w:b/>
          <w:u w:val="single"/>
        </w:rPr>
        <w:t xml:space="preserve"> 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6. Učenička zadruga „Kotačac“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7. Preventivni program u šk. g. 2022/2023.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sz w:val="28"/>
        </w:rPr>
        <w:t>8. Zdravstvena zaštita učenika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9. Školski razvojni plan </w:t>
      </w:r>
    </w:p>
    <w:p>
      <w:pPr>
        <w:pStyle w:val="Normal"/>
        <w:rPr>
          <w:rFonts w:ascii="Garamond" w:hAnsi="Garamond"/>
          <w:color w:val="000000"/>
          <w:sz w:val="28"/>
        </w:rPr>
      </w:pPr>
      <w:r>
        <w:rPr>
          <w:rFonts w:ascii="Garamond" w:hAnsi="Garamond"/>
          <w:color w:val="000000"/>
          <w:sz w:val="28"/>
        </w:rPr>
      </w:r>
    </w:p>
    <w:p>
      <w:pPr>
        <w:pStyle w:val="Normal"/>
        <w:rPr/>
      </w:pPr>
      <w:r>
        <w:rPr>
          <w:color w:val="000000"/>
          <w:sz w:val="28"/>
        </w:rPr>
        <w:t>VI. PLANOVI RADA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1. Ravnatelja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2. Pedagoga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3. Knjižničara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4. Defektologa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5. Tajnika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6. Računopolagatelja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7. Pomoćno-tehničkog osoblja škole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</w:p>
    <w:p>
      <w:pPr>
        <w:pStyle w:val="Normal"/>
        <w:rPr/>
      </w:pPr>
      <w:r>
        <w:rPr>
          <w:color w:val="000000"/>
          <w:sz w:val="28"/>
        </w:rPr>
        <w:t>VII. PLANOVI UPRAVNIH I STRUČNIH TIJELA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1. Plan rada Školskog odbora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2. Plan rada Učiteljskog vijeća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3. Plan rada razrednih vijeća</w:t>
      </w:r>
    </w:p>
    <w:p>
      <w:pPr>
        <w:pStyle w:val="Normal"/>
        <w:rPr/>
      </w:pP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4. Plan rada Vijeća roditelja</w:t>
      </w:r>
    </w:p>
    <w:p>
      <w:pPr>
        <w:pStyle w:val="Normal"/>
        <w:rPr/>
      </w:pPr>
      <w:r>
        <w:rPr>
          <w:rFonts w:ascii="Garamond" w:hAnsi="Garamond"/>
          <w:color w:val="000000"/>
          <w:sz w:val="28"/>
        </w:rPr>
        <w:t xml:space="preserve">     </w:t>
      </w:r>
      <w:r>
        <w:rPr>
          <w:color w:val="000000"/>
          <w:sz w:val="28"/>
        </w:rPr>
        <w:t>5. Plan rada Vijeća učenika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/>
      </w:pPr>
      <w:r>
        <w:rPr>
          <w:color w:val="000000"/>
          <w:sz w:val="28"/>
        </w:rPr>
        <w:t>VIII. PLAN STRUČNOG OSPOSOBLJAVANJA I USAVRŠAVANJA NA     NIVOU ŠKOLE</w:t>
      </w:r>
    </w:p>
    <w:p>
      <w:pPr>
        <w:pStyle w:val="Heading1"/>
        <w:rPr>
          <w:rFonts w:ascii="Times New Roman" w:hAnsi="Times New Roman"/>
          <w:b w:val="false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</w:r>
    </w:p>
    <w:p>
      <w:pPr>
        <w:pStyle w:val="Normal"/>
        <w:rPr/>
      </w:pPr>
      <w:r>
        <w:rPr>
          <w:sz w:val="28"/>
        </w:rPr>
        <w:t>IX. PODACI O OSTALIM AKTIVNOSTIMA U FUNKCIJI ODGOJNO-OBRAZOVNOG RADA I POSLOVANJA ŠKOLSKE USTANOVE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>1. Prijevoz učenika</w:t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>2. Prehrana učenika</w:t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>3. Školska natjecanja i smotre</w:t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>4. Suradnja roditelja i škole</w:t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>5. Škola u prirodi</w:t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>6. Plan izvanučioničke nastave (učeničke ekskurzije i izleti)</w:t>
      </w:r>
    </w:p>
    <w:p>
      <w:pPr>
        <w:pStyle w:val="Normal"/>
        <w:rPr/>
      </w:pPr>
      <w:r>
        <w:rPr>
          <w:sz w:val="28"/>
        </w:rPr>
        <w:t xml:space="preserve">      </w:t>
      </w:r>
    </w:p>
    <w:p>
      <w:pPr>
        <w:pStyle w:val="Normal"/>
        <w:rPr/>
      </w:pPr>
      <w:r>
        <w:rPr>
          <w:sz w:val="28"/>
        </w:rPr>
        <w:t xml:space="preserve">      </w:t>
      </w:r>
      <w:r>
        <w:rPr>
          <w:sz w:val="28"/>
        </w:rPr>
        <w:tab/>
      </w:r>
    </w:p>
    <w:p>
      <w:pPr>
        <w:pStyle w:val="Normal"/>
        <w:rPr/>
      </w:pPr>
      <w:r>
        <w:rPr>
          <w:sz w:val="28"/>
        </w:rPr>
        <w:t>X. PRILOZI GODIŠNJEM PLANU</w:t>
      </w:r>
    </w:p>
    <w:p>
      <w:pPr>
        <w:pStyle w:val="Normal"/>
        <w:ind w:firstLine="708"/>
        <w:rPr/>
      </w:pPr>
      <w:r>
        <w:rPr>
          <w:sz w:val="28"/>
        </w:rPr>
        <w:t>- Raspored sati</w:t>
      </w:r>
    </w:p>
    <w:p>
      <w:pPr>
        <w:pStyle w:val="Normal"/>
        <w:rPr/>
      </w:pPr>
      <w:r>
        <w:rPr>
          <w:sz w:val="28"/>
        </w:rPr>
        <w:tab/>
        <w:t>- Rješenja o tjednom i godišnjem zaduženju učitelja i stručnih suradnika</w:t>
      </w:r>
    </w:p>
    <w:p>
      <w:pPr>
        <w:pStyle w:val="Normal"/>
        <w:rPr/>
      </w:pPr>
      <w:r>
        <w:rPr>
          <w:sz w:val="28"/>
        </w:rPr>
        <w:tab/>
        <w:t>- Odluka o broju razrednih odjela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XI. ŠKOLSKI KURIKULUM – Zasebni dio Godišnjeg plana i programa škole</w:t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  <w:bookmarkStart w:id="1" w:name="_Hlk220375901"/>
      <w:bookmarkStart w:id="2" w:name="_Hlk220375901"/>
      <w:bookmarkEnd w:id="2"/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rPr/>
      </w:pPr>
      <w:r>
        <w:rPr>
          <w:rFonts w:ascii="Garamond" w:hAnsi="Garamond"/>
          <w:b/>
        </w:rPr>
        <w:t>OSOBNA  KARTA  ŠKOLE</w:t>
      </w:r>
    </w:p>
    <w:tbl>
      <w:tblPr>
        <w:tblW w:w="97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8"/>
        <w:gridCol w:w="5099"/>
      </w:tblGrid>
      <w:tr>
        <w:trPr>
          <w:trHeight w:val="50" w:hRule="atLeast"/>
        </w:trPr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Naziv škole:</w:t>
            </w:r>
          </w:p>
        </w:tc>
        <w:tc>
          <w:tcPr>
            <w:tcW w:w="509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OSNOVNA ŠKOLA „Slava Raškaj“ Ozalj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Adresa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Podgraj  10a, 47280  Ozalj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Županija: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Karlovačka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Telefonski broj: 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047/731-112;   091 273 1112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telefaksa: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047/731-112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Internetska pošta: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tajnistvo@os-slava-raskaj.ozalj.skole.hr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Internetska adresa: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www/os-slava-raskaj.ozalj.hr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Šifra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04-062-001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Matični broj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3114872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OIB: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07908666013</w:t>
            </w:r>
          </w:p>
        </w:tc>
      </w:tr>
      <w:tr>
        <w:trPr>
          <w:trHeight w:val="170" w:hRule="exact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Ravnatelj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Gordana  Basar, dipl. učitelj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Voditelj smjene: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Ivana Ferko Pećar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Voditelj područne škole: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PŠ Mali Erjavec – Mirjana Petrunić</w:t>
            </w:r>
          </w:p>
          <w:p>
            <w:pPr>
              <w:pStyle w:val="Normal"/>
              <w:widowControl w:val="false"/>
              <w:rPr/>
            </w:pPr>
            <w:r>
              <w:rPr/>
              <w:t>PŠ Vrhovac – Snježana Čurilović</w:t>
            </w:r>
          </w:p>
          <w:p>
            <w:pPr>
              <w:pStyle w:val="Normal"/>
              <w:widowControl w:val="false"/>
              <w:rPr/>
            </w:pPr>
            <w:r>
              <w:rPr/>
              <w:t>PŠ Trg – Diana Kos Buić</w:t>
            </w:r>
          </w:p>
          <w:p>
            <w:pPr>
              <w:pStyle w:val="Normal"/>
              <w:widowControl w:val="false"/>
              <w:rPr/>
            </w:pPr>
            <w:r>
              <w:rPr/>
              <w:t>PŠ Podbrežje – Marija Šoštarić</w:t>
            </w:r>
          </w:p>
          <w:p>
            <w:pPr>
              <w:pStyle w:val="Normal"/>
              <w:widowControl w:val="false"/>
              <w:rPr/>
            </w:pPr>
            <w:r>
              <w:rPr/>
              <w:t>PŠ Zorkovac – Željko Sučec</w:t>
            </w:r>
          </w:p>
          <w:p>
            <w:pPr>
              <w:pStyle w:val="Normal"/>
              <w:widowControl w:val="false"/>
              <w:rPr/>
            </w:pPr>
            <w:r>
              <w:rPr/>
              <w:t>PŠ Vivodina – Gordana Marković Lukunić</w:t>
            </w:r>
          </w:p>
        </w:tc>
      </w:tr>
      <w:tr>
        <w:trPr>
          <w:trHeight w:val="170" w:hRule="exact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color="auto" w:fill="E0E0E0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učenika: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350  (265 u MŠ)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učenika u razrednoj nastavi: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  (MŠ 85 + PŠ 85)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učenika u predmetnoj nastavi: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181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učenika putnika: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94 </w:t>
            </w:r>
            <w:r>
              <w:rPr>
                <w:sz w:val="20"/>
                <w:szCs w:val="20"/>
              </w:rPr>
              <w:t>s pravom na prijevoz</w:t>
            </w:r>
            <w:r>
              <w:rPr/>
              <w:t xml:space="preserve"> + 96 </w:t>
            </w:r>
            <w:r>
              <w:rPr>
                <w:sz w:val="20"/>
                <w:szCs w:val="20"/>
              </w:rPr>
              <w:t>bez prava na prijevoz (190)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Ukupan broj razrednih odjela: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razrednih odjela u matičnoj školi: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razrednih odjela u područnoj školi: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razrednih odjela RN-a: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razrednih odjela PN-a: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smjena: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Matična škola - učenici od 5. do 8. polaze nastavu u stalnoj jutarnjoj smjeni kao sve područne škole, a u dvije izmjenične smjene nastavu polaze u matičnoj školi učenici od 1. do 4. razreda.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Početak i završetak svake smjene: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Jutarnja smjena: 8.00 – 12.15 (uč. 1.-4.r.), odnosno 13.55 (uč. 5. – 8. r.), od 13.10 do 17.25 MŠ (1. - 4. r.). 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60 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učitelja predmetne nastave: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23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učitelja razredne nastave: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stručnih suradnika: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ostalih radnika: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pripravnika: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učitelja u produženom boravku: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mentora i savjetnika: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voditelja ŽSV-a: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4608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pomoćnika u nastavi</w:t>
            </w:r>
          </w:p>
        </w:tc>
        <w:tc>
          <w:tcPr>
            <w:tcW w:w="5099" w:type="dxa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učionica: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(9+3) u matičnoj školi  i 11 u šest područnih škola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športskih dvorana: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/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Školska knjižnica: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</w:tbl>
    <w:p>
      <w:pPr>
        <w:pStyle w:val="Heading2"/>
        <w:ind w:hanging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</w:r>
    </w:p>
    <w:p>
      <w:pPr>
        <w:pStyle w:val="Heading2"/>
        <w:ind w:hanging="0"/>
        <w:rPr/>
      </w:pPr>
      <w:r>
        <w:rPr>
          <w:rFonts w:ascii="Times New Roman" w:hAnsi="Times New Roman"/>
          <w:color w:val="000000"/>
          <w:sz w:val="28"/>
          <w:szCs w:val="28"/>
          <w:u w:val="single"/>
        </w:rPr>
        <w:t>2. Ostali uvjeti rada</w:t>
      </w:r>
    </w:p>
    <w:p>
      <w:pPr>
        <w:pStyle w:val="Normal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</w:r>
    </w:p>
    <w:p>
      <w:pPr>
        <w:pStyle w:val="Normal"/>
        <w:rPr/>
      </w:pPr>
      <w:r>
        <w:rPr>
          <w:b/>
        </w:rPr>
        <w:t xml:space="preserve">           </w:t>
      </w:r>
      <w:r>
        <w:rPr>
          <w:color w:val="000000"/>
          <w:u w:val="single"/>
        </w:rPr>
        <w:t>Podaci o školskom području</w:t>
      </w:r>
    </w:p>
    <w:p>
      <w:pPr>
        <w:pStyle w:val="Normal"/>
        <w:ind w:left="720" w:hanging="0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ind w:left="720" w:hanging="0"/>
        <w:jc w:val="both"/>
        <w:rPr/>
      </w:pPr>
      <w:r>
        <w:rPr>
          <w:color w:val="000000"/>
        </w:rPr>
        <w:t>Školsko područje OŠ “Slava Raškaj” Ozalj pokriva cjelokupno područje grada Ozlja, koje prema popisu stanovništva 2021. godine ima  oko 5836 stanovnika na površini od 179,40 km</w:t>
      </w:r>
      <w:r>
        <w:rPr>
          <w:color w:val="000000"/>
          <w:vertAlign w:val="superscript"/>
        </w:rPr>
        <w:t>2</w:t>
      </w:r>
      <w:r>
        <w:rPr>
          <w:color w:val="000000"/>
        </w:rPr>
        <w:t>. Na tom području djeluje matična škola sa sjedištem u Ozlju i šest područnih škola. Prije osam godina prestale su raditi dvije područne škole - PŠ Hrašće i PŠ Lović Prekriški, a školske godine 2016./17. i PŠ Police. S obzirom da je školsko područje brežuljkasto, naselja su raspršena pa su područne škole udaljene i do 18 km od matične škole. Raspršenost naselja uvjetuje  prijevoz učenika  te se tako se naši učenici prevoze s deset lokacija u matičnu i područne škole.</w:t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hanging="0"/>
        <w:rPr/>
      </w:pPr>
      <w:r>
        <w:rPr>
          <w:color w:val="000000"/>
          <w:u w:val="single"/>
        </w:rPr>
        <w:t>Materijalni uvjeti rada škole</w:t>
      </w:r>
      <w:r>
        <w:rPr>
          <w:color w:val="000000"/>
        </w:rPr>
        <w:t xml:space="preserve"> </w:t>
      </w:r>
    </w:p>
    <w:p>
      <w:pPr>
        <w:pStyle w:val="Normal"/>
        <w:jc w:val="both"/>
        <w:rPr/>
      </w:pPr>
      <w:r>
        <w:rPr>
          <w:color w:val="000000"/>
        </w:rPr>
        <w:t xml:space="preserve"> </w:t>
      </w:r>
    </w:p>
    <w:p>
      <w:pPr>
        <w:pStyle w:val="Normal"/>
        <w:ind w:left="720" w:hanging="0"/>
        <w:jc w:val="both"/>
        <w:rPr/>
      </w:pPr>
      <w:r>
        <w:rPr>
          <w:color w:val="000000"/>
        </w:rPr>
        <w:t xml:space="preserve">Školska zgrada matične škole izgrađena je 1974. god. i od tada je bila u neprestanoj funkciji rada u dvije smjene. Škola je prešla na rad u jednoj smjeni 2012. g. kada je uređen prostor potkrovlja (1 učionica i 1 praktikum informatike) i stekli su se  uvjeti za rad u jednoj smjeni. U dvije smjene je matična škola počela raditi školske godine  2015./16. zbog povećanja broja razrednih odjela, a na način da učenici razredne nastave polaze nastavu u dvije izmjenične smjene, a učenici predmetne nastave su u stalnoj prijepodnevnoj smjeni te je tako ostalo i ove školske godine 2022./2023. U matičnoj školi je organiziran produženi boravak za učenike od 1. do 4. razreda, u kojem je ove školske godine upisano  45  učenika i produženi boravak je organiziran od 8.00 do 16.30 sati. </w:t>
      </w:r>
    </w:p>
    <w:p>
      <w:pPr>
        <w:pStyle w:val="Normal"/>
        <w:ind w:left="720" w:hanging="0"/>
        <w:jc w:val="both"/>
        <w:rPr/>
      </w:pPr>
      <w:r>
        <w:rPr>
          <w:color w:val="000000"/>
        </w:rPr>
        <w:t>Zgrade područnih škola su stare  pa su iziskivala veća investicijska ulaganja za održavanje da bi uvjeti za nastavu zadovoljavali: obnovljena su krovišta u PŠ Podbrežje, PŠ Zorkovac i  PŠ „Juraj Kamenar“ Vrhovac, obnovljena ograda oko igrališta u PŠ Trg, uveden je internet u sve područne škole radi korištenja e-Dnevnika 2016. godine; izmijenjena je stolarija (u PŠ Podbrežje, dio stolarije u PŠ Vrhovac, dio stolarije u PŠ Vivodina, PŠ Trg i PŠ Zorkovac), ugrađeno centralno grijanje u PŠ Trg, uređeno je školsko igralište u PŠ Zorkovac, asfaltirano je parkiralište pred PŠ Vrhovac,  sve područne škole opremljene su projektorom i računalom  radi modernizacije nastave, postavljena je led rasvjeta u PŠ Vivodina, PŠ „Juraj Kamenar“ Vrhovac, PŠ Podbrežje i PŠ Trg  te je uveden topli obrok za učenike PŠ Podbrežje, PŠ „Juraj Kamenar“ Vrhovac, PŠ Mali Erjavec i PŠ Trg u istom rasporedu kao i za učenike matične škole.</w:t>
      </w:r>
    </w:p>
    <w:p>
      <w:pPr>
        <w:pStyle w:val="Normal"/>
        <w:rPr/>
      </w:pPr>
      <w:r>
        <w:rPr>
          <w:color w:val="000000"/>
        </w:rPr>
        <w:t xml:space="preserve">         </w:t>
      </w:r>
    </w:p>
    <w:p>
      <w:pPr>
        <w:pStyle w:val="Normal"/>
        <w:rPr/>
      </w:pPr>
      <w:r>
        <w:rPr>
          <w:color w:val="000000"/>
        </w:rPr>
        <w:t xml:space="preserve">          </w:t>
      </w:r>
      <w:r>
        <w:rPr>
          <w:color w:val="000000"/>
          <w:u w:val="single"/>
        </w:rPr>
        <w:t>Podaci o izgradnji  školskih objekata (poredano po starosti zgrade):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hanging="0"/>
        <w:rPr/>
      </w:pPr>
      <w:r>
        <w:rPr>
          <w:color w:val="000000"/>
        </w:rPr>
        <w:t xml:space="preserve">Područna škola Vivodina </w:t>
        <w:tab/>
        <w:t xml:space="preserve">          -  1865.</w:t>
      </w:r>
    </w:p>
    <w:p>
      <w:pPr>
        <w:pStyle w:val="Normal"/>
        <w:ind w:left="720" w:hanging="0"/>
        <w:rPr/>
      </w:pPr>
      <w:r>
        <w:rPr>
          <w:color w:val="000000"/>
        </w:rPr>
        <w:t>Područna škola Mali Erjavec</w:t>
        <w:tab/>
        <w:t xml:space="preserve">          -  1913.</w:t>
      </w:r>
    </w:p>
    <w:p>
      <w:pPr>
        <w:pStyle w:val="Normal"/>
        <w:ind w:left="720" w:hanging="0"/>
        <w:rPr/>
      </w:pPr>
      <w:r>
        <w:rPr>
          <w:color w:val="000000"/>
        </w:rPr>
        <w:t>Područna škola Podbrežje</w:t>
        <w:tab/>
        <w:t xml:space="preserve">          -  1951.</w:t>
      </w:r>
    </w:p>
    <w:p>
      <w:pPr>
        <w:pStyle w:val="Normal"/>
        <w:ind w:left="720" w:hanging="0"/>
        <w:rPr/>
      </w:pPr>
      <w:r>
        <w:rPr>
          <w:color w:val="000000"/>
        </w:rPr>
        <w:t>Područna škola Vrhovac</w:t>
        <w:tab/>
        <w:t xml:space="preserve">          -  1952.</w:t>
      </w:r>
    </w:p>
    <w:p>
      <w:pPr>
        <w:pStyle w:val="Normal"/>
        <w:ind w:left="720" w:hanging="0"/>
        <w:rPr/>
      </w:pPr>
      <w:r>
        <w:rPr>
          <w:color w:val="000000"/>
        </w:rPr>
        <w:t>Područna škola Trg</w:t>
        <w:tab/>
        <w:tab/>
        <w:t xml:space="preserve">          -  1953.</w:t>
      </w:r>
    </w:p>
    <w:p>
      <w:pPr>
        <w:pStyle w:val="Normal"/>
        <w:ind w:left="720" w:hanging="0"/>
        <w:rPr/>
      </w:pPr>
      <w:r>
        <w:rPr>
          <w:color w:val="000000"/>
        </w:rPr>
        <w:t>Matična škola Ozalj</w:t>
        <w:tab/>
        <w:tab/>
        <w:t xml:space="preserve">          -  1974.</w:t>
      </w:r>
    </w:p>
    <w:p>
      <w:pPr>
        <w:pStyle w:val="Normal"/>
        <w:ind w:left="720" w:hanging="0"/>
        <w:rPr/>
      </w:pPr>
      <w:r>
        <w:rPr>
          <w:color w:val="000000"/>
        </w:rPr>
        <w:t>PŠ Zorkovac                                    -  1984.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Iz podataka je vidljivo da je najstariji školski objekt u Vivodini (oko 157 godina), a najmlađi u Zorkovcu (37 godina). Prosječna starost objekta je 70 i više godina, dakle više od pola stoljeća, pa zaista možemo konstatirati da su školske zgrade u kojima se održava nastava zahtjevne za održavanje, sa starim i dotrajalim električnim i vodovodnim instalacijama koje iziskuju stalne dorade i popravke.</w:t>
      </w:r>
    </w:p>
    <w:p>
      <w:pPr>
        <w:pStyle w:val="Normal"/>
        <w:jc w:val="both"/>
        <w:rPr/>
      </w:pPr>
      <w:r>
        <w:rPr>
          <w:color w:val="000000"/>
        </w:rPr>
        <w:t xml:space="preserve">U matičnoj školi školske godine 2012./13. promijenjena je i ugrađena nova vanjska i unutarnja stolariju na zgradi sportske dvorane i cijeloj zgradi matične škole. </w:t>
      </w:r>
    </w:p>
    <w:p>
      <w:pPr>
        <w:pStyle w:val="Normal"/>
        <w:jc w:val="both"/>
        <w:rPr/>
      </w:pPr>
      <w:r>
        <w:rPr>
          <w:color w:val="000000"/>
        </w:rPr>
        <w:t xml:space="preserve">Školske godine 2014/15. promijenjeno je krovište školske sportske dvorane novim energetski učinkovitijim krovištem te je dograđeno požarno stepenište kao evakuacijski izlaz radi osiguravanja sigurnosti učenika i zaposlenika škole. </w:t>
      </w:r>
    </w:p>
    <w:p>
      <w:pPr>
        <w:pStyle w:val="Normal"/>
        <w:jc w:val="both"/>
        <w:rPr/>
      </w:pPr>
      <w:r>
        <w:rPr>
          <w:color w:val="000000"/>
        </w:rPr>
        <w:t>Školske godine 2015./2016. završen projekt  rekonstrukcije kotlovnice na biomasu te je grijanje u matičnoj školi na sječku</w:t>
      </w:r>
    </w:p>
    <w:p>
      <w:pPr>
        <w:pStyle w:val="Normal"/>
        <w:jc w:val="both"/>
        <w:rPr/>
      </w:pPr>
      <w:r>
        <w:rPr>
          <w:color w:val="000000"/>
        </w:rPr>
        <w:t xml:space="preserve">Školske godine 2016./17. obnovljen je  interijer školske dvorane (pod i zidovi). </w:t>
      </w:r>
    </w:p>
    <w:p>
      <w:pPr>
        <w:pStyle w:val="Normal"/>
        <w:jc w:val="both"/>
        <w:rPr/>
      </w:pPr>
      <w:r>
        <w:rPr>
          <w:color w:val="000000"/>
        </w:rPr>
        <w:t xml:space="preserve">Školske godine 2017./2018. uređeni su podovi u dvije učionice i izvedeni soboslikarski radovi te je uređen kabinet za strane jezike. </w:t>
      </w:r>
    </w:p>
    <w:p>
      <w:pPr>
        <w:pStyle w:val="Normal"/>
        <w:jc w:val="both"/>
        <w:rPr/>
      </w:pPr>
      <w:r>
        <w:rPr>
          <w:color w:val="000000"/>
        </w:rPr>
        <w:t>U šk.g. 2018./19. učionice su opremljene modernim bijelim magnetnim pločama te nastavnim sredstvima i pomagalima za izvođenje nastave na moderan i učenicima prihvatljiviji način.</w:t>
      </w:r>
    </w:p>
    <w:p>
      <w:pPr>
        <w:pStyle w:val="Normal"/>
        <w:jc w:val="both"/>
        <w:rPr/>
      </w:pPr>
      <w:r>
        <w:rPr>
          <w:color w:val="000000"/>
        </w:rPr>
        <w:t>U školskoj godini 2019./2020. odrađena je dokumentacija za dogradnju škole učionicama radi prelaska u jednosmjenski rad i dvodijelnom školskom sportskom dvoranom (idejni i glavni projekt).</w:t>
      </w:r>
    </w:p>
    <w:p>
      <w:pPr>
        <w:pStyle w:val="Normal"/>
        <w:jc w:val="both"/>
        <w:rPr/>
      </w:pPr>
      <w:r>
        <w:rPr>
          <w:color w:val="000000"/>
        </w:rPr>
        <w:t>U školskoj godini 2020./2021. riješena su imovinsko-pravna pitanja u svezi dogradnje škole i dobivena je  građevinska dozvola, što znači da bi dogradnja započela u 2023. godini te bi kroz 2-3 godine mogla biti završena (ovisno o raspoloživim financijskim sredstvima). Dogradnja škole bit će prijavljena na financijska sredstva Nacionalnog plana oporavka i otpornosti 2021.- 2026., a prijavitelj je Ministarstvo znanosti i obrazovanja.</w:t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 xml:space="preserve">       </w:t>
      </w:r>
    </w:p>
    <w:p>
      <w:pPr>
        <w:pStyle w:val="Normal"/>
        <w:rPr/>
      </w:pPr>
      <w:r>
        <w:rPr>
          <w:b/>
        </w:rPr>
        <w:t>II. PODACI O IZVRŠITELJIMA POSLOVA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1. Podaci o učiteljima u šk. god. 2022./2023.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Ukupno u školi radi 40 učitelja, 3 stručna suradnika i ravnateljica škole.</w:t>
      </w:r>
    </w:p>
    <w:p>
      <w:pPr>
        <w:pStyle w:val="Normal"/>
        <w:rPr/>
      </w:pPr>
      <w:r>
        <w:rPr/>
        <w:t>VSS –  36 učitelja</w:t>
      </w:r>
    </w:p>
    <w:p>
      <w:pPr>
        <w:pStyle w:val="Normal"/>
        <w:rPr/>
      </w:pPr>
      <w:r>
        <w:rPr/>
        <w:t>VŠS -    4 učitelja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Učiteljsko vijeće broji 44 člana.</w:t>
      </w:r>
    </w:p>
    <w:p>
      <w:pPr>
        <w:pStyle w:val="Normal"/>
        <w:rPr/>
      </w:pPr>
      <w:r>
        <w:rPr/>
        <w:t>Svi nastavni predmeti su stručno zastupljeni.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2. Podaci o ostalim djelatnicima škole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>U školi je zaposleno ukupno 14 djelatnika (za 6 područnih i matičnu školu) za poslove čišćenja i održavanja, za računovodstvo i tajništvo.</w:t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>Za poslove čišćenja zaposleno je osam spremačica (pet na puno radno vrijeme i tri na pola radnog vremena); za poslove u školskoj kuhinji dvije kuharice u punom radnom vremenu i jedna kuharica na pola radnog vremena; za održavanje škole, prijevoz učenika i rukovanje postrojenjem centralnog grijanja jedan domar; za prijevoz učenika i održavanje škole jedan domar; u računovodstvu jedna voditeljica računovodstva i u tajništvu dvije tajnice po pola radnog vremena.</w:t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b/>
          <w:u w:val="single"/>
        </w:rPr>
        <w:t>3. Akcijski plan škole 2022./2023.</w:t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tbl>
      <w:tblPr>
        <w:tblpPr w:bottomFromText="0" w:horzAnchor="margin" w:leftFromText="180" w:rightFromText="180" w:tblpX="0" w:tblpY="2956" w:topFromText="0" w:vertAnchor="page"/>
        <w:tblW w:w="936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0"/>
        <w:gridCol w:w="1965"/>
        <w:gridCol w:w="2237"/>
        <w:gridCol w:w="9"/>
        <w:gridCol w:w="2248"/>
        <w:gridCol w:w="2243"/>
        <w:gridCol w:w="236"/>
      </w:tblGrid>
      <w:tr>
        <w:trPr>
          <w:trHeight w:val="1055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  <w:lang w:eastAsia="en-US"/>
              </w:rPr>
            </w:pPr>
            <w:r>
              <w:rPr>
                <w:rFonts w:ascii="Garamond" w:hAnsi="Garamond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  <w:lang w:eastAsia="en-US"/>
              </w:rPr>
            </w:pPr>
            <w:r>
              <w:rPr>
                <w:rFonts w:ascii="Garamond" w:hAnsi="Garamond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  <w:lang w:eastAsia="en-US"/>
              </w:rPr>
            </w:pPr>
            <w:r>
              <w:rPr>
                <w:rFonts w:ascii="Garamond" w:hAnsi="Garamond"/>
                <w:sz w:val="20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sz w:val="20"/>
                <w:lang w:eastAsia="en-US"/>
              </w:rPr>
            </w:pPr>
            <w:r>
              <w:rPr>
                <w:rFonts w:ascii="Garamond" w:hAnsi="Garamond"/>
                <w:sz w:val="20"/>
                <w:lang w:eastAsia="en-US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AKTIVNOST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CILJ AKTIVNOSTI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NOSITELJ AKTIVNOSTI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PLANIRANA REALIZACIJA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11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eastAsia="en-US"/>
              </w:rPr>
              <w:t>Univerzalna sportska škola</w:t>
            </w:r>
          </w:p>
          <w:p>
            <w:pPr>
              <w:pStyle w:val="Normal"/>
              <w:widowControl w:val="false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/>
            </w:pPr>
            <w:r>
              <w:rPr>
                <w:rFonts w:ascii="Garamond" w:hAnsi="Garamond"/>
              </w:rPr>
              <w:t xml:space="preserve">Omogućiti učenicima bavljenje sportskim aktivnostima po vlastitom odabiru i interesu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Učitelj TZK  i učenici škole.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en-GB" w:eastAsia="en-US"/>
              </w:rPr>
              <w:t>Rujan 2022. –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en-GB" w:eastAsia="en-US"/>
              </w:rPr>
              <w:t xml:space="preserve"> </w:t>
            </w:r>
            <w:r>
              <w:rPr>
                <w:rFonts w:ascii="Garamond" w:hAnsi="Garamond"/>
                <w:lang w:val="en-GB" w:eastAsia="en-US"/>
              </w:rPr>
              <w:t>lipanj 2023.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26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Redovita nabava i pretplata na časopise za djecu i mlade: stripovi za djecu i mlade.</w:t>
            </w:r>
          </w:p>
          <w:p>
            <w:pPr>
              <w:pStyle w:val="BodyText2"/>
              <w:widowControl w:val="false"/>
              <w:rPr/>
            </w:pPr>
            <w:r>
              <w:rPr>
                <w:rFonts w:ascii="Garamond" w:hAnsi="Garamond"/>
              </w:rPr>
              <w:t>Postaviti stalak za časopise u hol škole.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Učenicima omogućiti zabavno i korisno provođenje slobodnog vremena te redovitu informiranost. Poticati učenike na čitanje,  dodatno učenje  i istraživanje tema koje su im zanimljive.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Knjižničar, učitelji i učenici.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de-DE"/>
              </w:rPr>
              <w:t>Učitelj tehničke kulture, domar, učenici.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en-GB" w:eastAsia="en-US"/>
              </w:rPr>
              <w:t xml:space="preserve">Rujan 2022. – </w:t>
            </w:r>
          </w:p>
          <w:p>
            <w:pPr>
              <w:pStyle w:val="Normal"/>
              <w:widowControl w:val="false"/>
              <w:rPr>
                <w:rFonts w:ascii="Garamond" w:hAnsi="Garamond"/>
                <w:lang w:val="en-GB" w:eastAsia="en-US"/>
              </w:rPr>
            </w:pPr>
            <w:r>
              <w:rPr>
                <w:rFonts w:ascii="Garamond" w:hAnsi="Garamond"/>
                <w:lang w:val="en-GB"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en-GB" w:eastAsia="en-US"/>
              </w:rPr>
              <w:t>lipanj 2023.</w:t>
            </w:r>
          </w:p>
          <w:p>
            <w:pPr>
              <w:pStyle w:val="Normal"/>
              <w:widowControl w:val="false"/>
              <w:rPr>
                <w:rFonts w:ascii="Garamond" w:hAnsi="Garamond"/>
                <w:lang w:val="de-DE" w:eastAsia="en-US"/>
              </w:rPr>
            </w:pPr>
            <w:r>
              <w:rPr>
                <w:rFonts w:ascii="Garamond" w:hAnsi="Garamond"/>
                <w:lang w:val="de-DE"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de-DE"/>
              </w:rPr>
              <w:t>NAPOMENA: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de-DE"/>
              </w:rPr>
              <w:t xml:space="preserve">Poticati djecu da donose i vlastite časopise kako bi svi imali što veći izbor za čitanje. </w:t>
            </w:r>
          </w:p>
          <w:p>
            <w:pPr>
              <w:pStyle w:val="Normal"/>
              <w:widowControl w:val="false"/>
              <w:rPr>
                <w:rFonts w:ascii="Garamond" w:hAnsi="Garamond"/>
                <w:lang w:val="de-DE" w:eastAsia="en-US"/>
              </w:rPr>
            </w:pPr>
            <w:r>
              <w:rPr>
                <w:rFonts w:ascii="Garamond" w:hAnsi="Garamond"/>
                <w:lang w:val="de-DE"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lang w:val="de-DE" w:eastAsia="en-US"/>
              </w:rPr>
            </w:pPr>
            <w:r>
              <w:rPr>
                <w:rFonts w:ascii="Garamond" w:hAnsi="Garamond"/>
                <w:lang w:val="de-DE"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lang w:val="de-DE" w:eastAsia="en-US"/>
              </w:rPr>
            </w:pPr>
            <w:r>
              <w:rPr>
                <w:rFonts w:ascii="Garamond" w:hAnsi="Garamond"/>
                <w:lang w:val="de-DE"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lang w:val="de-DE" w:eastAsia="en-US"/>
              </w:rPr>
            </w:pPr>
            <w:r>
              <w:rPr>
                <w:rFonts w:ascii="Garamond" w:hAnsi="Garamond"/>
                <w:lang w:val="de-DE" w:eastAsia="en-US"/>
              </w:rPr>
            </w:r>
          </w:p>
          <w:p>
            <w:pPr>
              <w:pStyle w:val="Normal"/>
              <w:widowControl w:val="false"/>
              <w:rPr>
                <w:rFonts w:ascii="Garamond" w:hAnsi="Garamond"/>
                <w:lang w:val="de-DE" w:eastAsia="en-US"/>
              </w:rPr>
            </w:pPr>
            <w:r>
              <w:rPr>
                <w:rFonts w:ascii="Garamond" w:hAnsi="Garamond"/>
                <w:lang w:val="de-DE" w:eastAsia="en-US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de-DE"/>
              </w:rPr>
              <w:t xml:space="preserve">                                    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3" w:hRule="atLeast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196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Radio emisija prije nastave i za vrijeme velikih odmora – školski radio Radio Slavin glas</w:t>
            </w:r>
          </w:p>
        </w:tc>
        <w:tc>
          <w:tcPr>
            <w:tcW w:w="223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Suzbijanje vršnjačkog nasilja, opuštanje i razonoda učenika.</w:t>
            </w:r>
          </w:p>
        </w:tc>
        <w:tc>
          <w:tcPr>
            <w:tcW w:w="225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</w:rPr>
              <w:t>Učenici novinarske skupine i  voditeljica novinarske skupine.</w:t>
            </w:r>
          </w:p>
        </w:tc>
        <w:tc>
          <w:tcPr>
            <w:tcW w:w="247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en-GB" w:eastAsia="en-US"/>
              </w:rPr>
              <w:t xml:space="preserve">Rujan 2022. – 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Garamond" w:hAnsi="Garamond"/>
                <w:lang w:val="en-GB" w:eastAsia="en-US"/>
              </w:rPr>
              <w:t>lipanj 2023.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  <w:bookmarkStart w:id="3" w:name="_Hlk20984263"/>
      <w:bookmarkStart w:id="4" w:name="_Hlk20984263"/>
      <w:bookmarkEnd w:id="4"/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tabs>
          <w:tab w:val="clear" w:pos="708"/>
          <w:tab w:val="left" w:pos="5580" w:leader="none"/>
        </w:tabs>
        <w:rPr/>
      </w:pPr>
      <w:r>
        <w:rPr>
          <w:b/>
          <w:sz w:val="28"/>
          <w:szCs w:val="28"/>
          <w:u w:val="single"/>
        </w:rPr>
        <w:t>4</w:t>
      </w:r>
      <w:r>
        <w:rPr>
          <w:b/>
          <w:u w:val="single"/>
        </w:rPr>
        <w:t>. Planovi investicijskih i kapitalnih ulaganja za 2023., 2024. i 2025. g.</w:t>
      </w:r>
      <w:r>
        <w:rPr>
          <w:b/>
          <w:sz w:val="32"/>
          <w:szCs w:val="32"/>
          <w:u w:val="single"/>
        </w:rPr>
        <w:t xml:space="preserve"> </w:t>
      </w:r>
    </w:p>
    <w:p>
      <w:pPr>
        <w:pStyle w:val="Normal"/>
        <w:tabs>
          <w:tab w:val="clear" w:pos="708"/>
          <w:tab w:val="left" w:pos="5580" w:leader="none"/>
        </w:tabs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tbl>
      <w:tblPr>
        <w:tblW w:w="935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1988"/>
        <w:gridCol w:w="1557"/>
        <w:gridCol w:w="1133"/>
        <w:gridCol w:w="993"/>
        <w:gridCol w:w="996"/>
        <w:gridCol w:w="2122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</w:rPr>
              <w:t>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</w:rPr>
              <w:t>br.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</w:rPr>
              <w:t>Naziv zahvata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</w:rPr>
              <w:t>Planirani iznos (kn)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</w:rPr>
              <w:t>Doku-menta-cija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  <w:sz w:val="20"/>
                <w:szCs w:val="20"/>
              </w:rPr>
              <w:t>Tijek realiza-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  <w:sz w:val="20"/>
                <w:szCs w:val="20"/>
              </w:rPr>
              <w:t>cije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  <w:sz w:val="20"/>
                <w:szCs w:val="20"/>
              </w:rPr>
              <w:t>Financi-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  <w:sz w:val="20"/>
                <w:szCs w:val="20"/>
              </w:rPr>
              <w:t>ranje iz drugih izvora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  <w:b/>
              </w:rPr>
              <w:t>Kratak opis zahvata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Dogradnja škole – 4 učionice + dvodijelna školska sportska dvorana  + parkiralište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21.657.000,00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2023.-2025.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Izgradnja paralelne zgrade uz postojeću zgradu s učionicama povezanu  hodnikom. Uređenje pripadajućeg parkirnog prostora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Izmjena električnih instalacija u matičnoj školi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 xml:space="preserve">79.000,00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2023.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Promjena instalacija i rasvjetnih tijela (led rasvjeta)</w:t>
            </w:r>
          </w:p>
        </w:tc>
      </w:tr>
      <w:tr>
        <w:trPr>
          <w:trHeight w:val="81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Obnova ovojnice matične škole u energetski učinkovitu ovojnicu.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 xml:space="preserve">580.000,00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2025.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Ovojnica zgrade je energetski neučinkovita, radi uštede grijanja.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Obnova fasade u PŠ Trg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295.000,00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2025.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Obnova radi oštećenosti.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Uređenje  hola škole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45.000,00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2023.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Uništen strop u holu škole od prokišnjavanja prijašnjih godina.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Ugradnja termostatskih ventila u MŠ Ozalj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 xml:space="preserve">150.000,00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2023.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Ne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Ugradnja termostatskih ventila radi uštede u grijanju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Uređenje sanitarnog čvora u PŠ Vivodina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71.000,00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Da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2023.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 xml:space="preserve">Da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580" w:leader="none"/>
              </w:tabs>
              <w:rPr/>
            </w:pPr>
            <w:r>
              <w:rPr>
                <w:rFonts w:ascii="Garamond" w:hAnsi="Garamond"/>
              </w:rPr>
              <w:t>Dotrajalost  i neadekvatan prostor</w:t>
            </w:r>
          </w:p>
        </w:tc>
      </w:tr>
    </w:tbl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/>
      </w:pPr>
      <w:r>
        <w:rPr>
          <w:b/>
        </w:rPr>
        <w:t>III. GODIŠNJI  KALENDAR  RADA  ŠKOLE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Godišnji kalendar sastavljen ja na osnovu 36 tjedana nastave prema odluci Ministarstva znanosti i obrazovanja, a nastava  počinje 5.9.2022. godine i završava 21.6.2023. godine.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bCs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Broj radnih dana po mjesecima: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rujan: 20 nastavnih radnih dana,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listopad: 20 nastavni radni dan,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studeni: 20 nastavnih radnih dana,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prosinac: 17 nastavnih radnih dana,</w:t>
      </w:r>
    </w:p>
    <w:p>
      <w:pPr>
        <w:pStyle w:val="Normal"/>
        <w:ind w:left="7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  <w:u w:val="single"/>
        </w:rPr>
        <w:t xml:space="preserve">I. polugodište: </w:t>
      </w:r>
      <w:r>
        <w:rPr>
          <w:b/>
          <w:bCs/>
          <w:sz w:val="26"/>
          <w:szCs w:val="26"/>
          <w:u w:val="single"/>
        </w:rPr>
        <w:t xml:space="preserve">77 </w:t>
      </w:r>
      <w:r>
        <w:rPr>
          <w:sz w:val="26"/>
          <w:szCs w:val="26"/>
          <w:u w:val="single"/>
        </w:rPr>
        <w:t>nastavnih  radnih  dana</w:t>
      </w:r>
      <w:r>
        <w:rPr>
          <w:sz w:val="26"/>
          <w:szCs w:val="26"/>
        </w:rPr>
        <w:t>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siječanj: 17 nastavnih radnih dana,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veljača:  15 nastavnih radnih dana,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ožujak: 22 nastavna radna dana + 1 radni dan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travanj: 13 nastavnih radnih dana,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svibanj: 20 nastavni radni dan,</w:t>
      </w:r>
    </w:p>
    <w:p>
      <w:pPr>
        <w:pStyle w:val="Normal"/>
        <w:numPr>
          <w:ilvl w:val="0"/>
          <w:numId w:val="10"/>
        </w:numPr>
        <w:rPr/>
      </w:pPr>
      <w:r>
        <w:rPr>
          <w:sz w:val="26"/>
          <w:szCs w:val="26"/>
        </w:rPr>
        <w:t>lipanj: 13 nastavnih radnih dana,</w:t>
      </w:r>
    </w:p>
    <w:p>
      <w:pPr>
        <w:pStyle w:val="Normal"/>
        <w:ind w:left="72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  <w:u w:val="single"/>
        </w:rPr>
        <w:t xml:space="preserve">II: polugodište: </w:t>
      </w:r>
      <w:r>
        <w:rPr>
          <w:b/>
          <w:bCs/>
          <w:sz w:val="26"/>
          <w:szCs w:val="26"/>
          <w:u w:val="single"/>
        </w:rPr>
        <w:t>100</w:t>
      </w:r>
      <w:r>
        <w:rPr>
          <w:sz w:val="26"/>
          <w:szCs w:val="26"/>
          <w:u w:val="single"/>
        </w:rPr>
        <w:t xml:space="preserve"> nastavnih radnih dana + 1 nenastavni radni dan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UKUPNO: 177 nastavnih radnih dana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bCs/>
          <w:sz w:val="26"/>
          <w:szCs w:val="26"/>
        </w:rPr>
        <w:t xml:space="preserve">2) Odmori učenika: 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a) jesenski odmor: 31.10. – 1.11.2022. – nastava počinje 2.11.2022.</w:t>
      </w:r>
    </w:p>
    <w:p>
      <w:pPr>
        <w:pStyle w:val="Normal"/>
        <w:rPr/>
      </w:pPr>
      <w:r>
        <w:rPr>
          <w:sz w:val="26"/>
          <w:szCs w:val="26"/>
        </w:rPr>
        <w:t>b) prvi dio zimskog odmora: 27.12.2022. – 5.1.2023. – nastava počinje 9.1.2023.</w:t>
      </w:r>
    </w:p>
    <w:p>
      <w:pPr>
        <w:pStyle w:val="Normal"/>
        <w:rPr/>
      </w:pPr>
      <w:r>
        <w:rPr>
          <w:sz w:val="26"/>
          <w:szCs w:val="26"/>
        </w:rPr>
        <w:t>c) drugi dio zimskog odmora: 20.2. – 24.2.2023. – nastava počinje  27.2.2023.</w:t>
      </w:r>
    </w:p>
    <w:p>
      <w:pPr>
        <w:pStyle w:val="Normal"/>
        <w:rPr/>
      </w:pPr>
      <w:r>
        <w:rPr>
          <w:sz w:val="26"/>
          <w:szCs w:val="26"/>
        </w:rPr>
        <w:t>d) proljetni odmor: 6.4. – 14.4.2023. – nastava počinje 17.4.2023.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IV. ORGANIZACIJA RADA ŠKOLE</w:t>
      </w:r>
    </w:p>
    <w:p>
      <w:pPr>
        <w:pStyle w:val="Normal"/>
        <w:tabs>
          <w:tab w:val="clear" w:pos="708"/>
          <w:tab w:val="left" w:pos="720" w:leader="non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b/>
          <w:u w:val="single"/>
        </w:rPr>
        <w:t>1. Matična škola Ozalj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u w:val="single"/>
        </w:rPr>
        <w:t>a) Broj razrednih odjela</w:t>
      </w:r>
      <w:r>
        <w:rPr/>
        <w:t>:  5 razredna odjela razredne nastave</w:t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>8 razrednih odjela predmetne nastave</w:t>
      </w:r>
    </w:p>
    <w:p>
      <w:pPr>
        <w:pStyle w:val="Normal"/>
        <w:rPr/>
      </w:pPr>
      <w:r>
        <w:rPr/>
        <w:t xml:space="preserve">                    </w:t>
      </w:r>
      <w:r>
        <w:rPr/>
        <w:t>*ukupno 13 razrednih odjela i 265</w:t>
      </w:r>
      <w:r>
        <w:rPr>
          <w:color w:val="FF0000"/>
        </w:rPr>
        <w:t xml:space="preserve"> </w:t>
      </w:r>
      <w:r>
        <w:rPr/>
        <w:t>učenika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Matična škola radi u jednoj smjeni za učenike od 5. do 8. razreda i u izmjeničnim smjenama za učenike razredne nastave (1. i 2. te 3. i 4. razred). 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b) Broj učenika od 1.-4. razreda:</w:t>
      </w:r>
    </w:p>
    <w:p>
      <w:pPr>
        <w:pStyle w:val="Normal"/>
        <w:ind w:left="360" w:hanging="0"/>
        <w:rPr/>
      </w:pPr>
      <w:r>
        <w:rPr/>
        <w:t>1.a razred – 16 učenika</w:t>
      </w:r>
    </w:p>
    <w:p>
      <w:pPr>
        <w:pStyle w:val="Normal"/>
        <w:ind w:left="360" w:hanging="0"/>
        <w:rPr/>
      </w:pPr>
      <w:r>
        <w:rPr/>
        <w:t>1.b razred – 16 učenika</w:t>
      </w:r>
    </w:p>
    <w:p>
      <w:pPr>
        <w:pStyle w:val="Normal"/>
        <w:ind w:left="360" w:hanging="0"/>
        <w:rPr/>
      </w:pPr>
      <w:r>
        <w:rPr/>
        <w:t>2. razred – 11 učenika</w:t>
      </w:r>
    </w:p>
    <w:p>
      <w:pPr>
        <w:pStyle w:val="Normal"/>
        <w:ind w:left="360" w:hanging="0"/>
        <w:rPr/>
      </w:pPr>
      <w:r>
        <w:rPr/>
        <w:t>3. razred – 19 učenika</w:t>
      </w:r>
    </w:p>
    <w:p>
      <w:pPr>
        <w:pStyle w:val="Normal"/>
        <w:ind w:left="360" w:hanging="0"/>
        <w:rPr/>
      </w:pPr>
      <w:r>
        <w:rPr/>
        <w:t>4. razred -  23 učenika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* ukupno od 1.-4. razreda je 85</w:t>
      </w:r>
      <w:r>
        <w:rPr>
          <w:color w:val="FF0000"/>
        </w:rPr>
        <w:t xml:space="preserve"> </w:t>
      </w:r>
      <w:r>
        <w:rPr/>
        <w:t>učenika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 </w:t>
      </w:r>
      <w:r>
        <w:rPr>
          <w:u w:val="single"/>
        </w:rPr>
        <w:t xml:space="preserve">c) Broj učenika od 5. do 8. razreda:     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5.a  –  24  učenika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5.b  –  24  učenika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6.a  –  20  učenika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6.b –  19  učenika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7.a –  25  učenika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7.b –  26  učenika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8.a –  20  učenika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8.b –  23  učenika</w:t>
      </w:r>
    </w:p>
    <w:p>
      <w:pPr>
        <w:pStyle w:val="Normal"/>
        <w:jc w:val="both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</w:t>
      </w:r>
      <w:r>
        <w:rPr/>
        <w:t>* ukupno od 5. do 8. razreda je 181 učenik.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d) Trajanje nastavnog procesa: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*prijepodnevna smjena:</w:t>
      </w:r>
    </w:p>
    <w:p>
      <w:pPr>
        <w:pStyle w:val="Normal"/>
        <w:rPr/>
      </w:pPr>
      <w:r>
        <w:rPr/>
        <w:t>1. sat – 8.00 - 8.45</w:t>
      </w:r>
    </w:p>
    <w:p>
      <w:pPr>
        <w:pStyle w:val="Normal"/>
        <w:rPr/>
      </w:pPr>
      <w:r>
        <w:rPr/>
        <w:t>2. sat – 8.50 - 9.35</w:t>
      </w:r>
    </w:p>
    <w:p>
      <w:pPr>
        <w:pStyle w:val="Normal"/>
        <w:rPr/>
      </w:pPr>
      <w:r>
        <w:rPr/>
        <w:t>* veliki odmor  (školski obrok za učenike od 1.- 6. r.)</w:t>
      </w:r>
    </w:p>
    <w:p>
      <w:pPr>
        <w:pStyle w:val="Normal"/>
        <w:rPr/>
      </w:pPr>
      <w:r>
        <w:rPr/>
        <w:t xml:space="preserve">3. sat – 9.45 - 10.30 </w:t>
      </w:r>
    </w:p>
    <w:p>
      <w:pPr>
        <w:pStyle w:val="Normal"/>
        <w:rPr/>
      </w:pPr>
      <w:r>
        <w:rPr/>
        <w:t>* veliki odmor (školski obrok za učenike  7. i 8. r.)</w:t>
      </w:r>
    </w:p>
    <w:p>
      <w:pPr>
        <w:pStyle w:val="Normal"/>
        <w:rPr/>
      </w:pPr>
      <w:r>
        <w:rPr/>
        <w:t>4. sat – 10.40 - 11.25</w:t>
      </w:r>
    </w:p>
    <w:p>
      <w:pPr>
        <w:pStyle w:val="Normal"/>
        <w:rPr/>
      </w:pPr>
      <w:r>
        <w:rPr/>
        <w:t>5. sat – 11.30 - 12.15</w:t>
      </w:r>
    </w:p>
    <w:p>
      <w:pPr>
        <w:pStyle w:val="Normal"/>
        <w:rPr/>
      </w:pPr>
      <w:r>
        <w:rPr/>
        <w:t>6. sat – 12.20 - 13.05</w:t>
      </w:r>
    </w:p>
    <w:p>
      <w:pPr>
        <w:pStyle w:val="Normal"/>
        <w:rPr/>
      </w:pPr>
      <w:r>
        <w:rPr/>
        <w:t>7. sat – 13.10 – 13.55 (izborna nastava, dodatna, dopunska ili slobodno)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/>
        <w:t>*poslijepodnevna smjena: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1. sat: 13.10  - 13.55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 xml:space="preserve">2. sat: 14.00 – 14.45 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* veliki odmor (školska prehrana)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3. sat: 14.55 – 15.40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4. sat: 15.45 – 16.30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5. sat: 16.35 – 17. 20</w:t>
      </w:r>
    </w:p>
    <w:p>
      <w:pPr>
        <w:pStyle w:val="Normal"/>
        <w:tabs>
          <w:tab w:val="clear" w:pos="708"/>
          <w:tab w:val="left" w:pos="720" w:leader="none"/>
        </w:tabs>
        <w:rPr>
          <w:rFonts w:ascii="Garamond" w:hAnsi="Garamond"/>
          <w:b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b/>
          <w:u w:val="single"/>
        </w:rPr>
        <w:t>2. Područne škole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8"/>
          <w:tab w:val="left" w:pos="720" w:leader="none"/>
        </w:tabs>
        <w:rPr/>
      </w:pPr>
      <w:r>
        <w:rPr>
          <w:b/>
          <w:u w:val="single"/>
        </w:rPr>
        <w:t>2.1. Područna škola Mali Erjavec</w:t>
      </w:r>
      <w:r>
        <w:rPr>
          <w:b/>
        </w:rPr>
        <w:t xml:space="preserve"> </w:t>
      </w:r>
      <w:r>
        <w:rPr/>
        <w:t>– 3 razredna odjela – jedna smjena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7"/>
        </w:numPr>
        <w:rPr/>
      </w:pPr>
      <w:r>
        <w:rPr/>
        <w:t xml:space="preserve">kombinirani razredni odjel 1. i 4. razred - 12 učenika 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čisti razredni odjel 2. razred -  11 učenika </w:t>
      </w:r>
    </w:p>
    <w:p>
      <w:pPr>
        <w:pStyle w:val="Normal"/>
        <w:numPr>
          <w:ilvl w:val="0"/>
          <w:numId w:val="7"/>
        </w:numPr>
        <w:rPr/>
      </w:pPr>
      <w:r>
        <w:rPr/>
        <w:t>čisti razredni odjel 3. razred -  10 učenika</w:t>
      </w:r>
    </w:p>
    <w:p>
      <w:pPr>
        <w:pStyle w:val="Normal"/>
        <w:ind w:left="720" w:hanging="0"/>
        <w:rPr/>
      </w:pPr>
      <w:r>
        <w:rPr/>
        <w:t xml:space="preserve"> </w:t>
      </w:r>
    </w:p>
    <w:p>
      <w:pPr>
        <w:pStyle w:val="Normal"/>
        <w:rPr/>
      </w:pPr>
      <w:r>
        <w:rPr/>
        <w:t>UKUPNO: 33</w:t>
      </w:r>
      <w:r>
        <w:rPr>
          <w:color w:val="FF0000"/>
        </w:rPr>
        <w:t xml:space="preserve"> </w:t>
      </w:r>
      <w:r>
        <w:rPr/>
        <w:t>učenika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PŠ Mali Erjavec od  školske godine 2020./2021. ima nastavu stalnoj jutarnjoj smjeni jer je adaptiran i prenamijenjen prostor na katu škole. Nastava u  jutarnjoj smjeni počinje u 8.00 sati i završava u  12.15 sati.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2.2. Područna škola Trg</w:t>
      </w:r>
      <w:r>
        <w:rPr/>
        <w:t xml:space="preserve"> – 1 četverorazredni kombinirani odjel  - </w:t>
      </w:r>
      <w:bookmarkStart w:id="5" w:name="_Hlk52522330"/>
      <w:r>
        <w:rPr/>
        <w:t>stalna jutarnja smjena od 8.00 sati – 12.15 sati.</w:t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6" w:name="_Hlk115769451"/>
      <w:bookmarkEnd w:id="6"/>
      <w:r>
        <w:rPr/>
        <w:t>Od školske godine 2021./2022. PŠ Trg pohađa učenik iz Ukrajine kojemu je omogućeno   dodatno učenje hrvatskog jezika.</w:t>
      </w:r>
    </w:p>
    <w:p>
      <w:pPr>
        <w:pStyle w:val="Normal"/>
        <w:rPr/>
      </w:pPr>
      <w:r>
        <w:rPr/>
      </w:r>
      <w:bookmarkStart w:id="7" w:name="_Hlk1157694511"/>
      <w:bookmarkStart w:id="8" w:name="_Hlk1157694511"/>
      <w:bookmarkEnd w:id="8"/>
    </w:p>
    <w:p>
      <w:pPr>
        <w:pStyle w:val="Normal"/>
        <w:rPr/>
      </w:pPr>
      <w:r>
        <w:rPr/>
        <w:t xml:space="preserve">1., 2-. 3. i 4. razred  -  7 učenika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UKUPNO: 7 učenika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2.3. Područna škola Vivodina</w:t>
      </w:r>
      <w:r>
        <w:rPr>
          <w:u w:val="single"/>
        </w:rPr>
        <w:t xml:space="preserve"> </w:t>
      </w:r>
      <w:r>
        <w:rPr/>
        <w:t xml:space="preserve">– 1 kombinirani razredni odjel i 1 čisti razredni –  </w:t>
      </w:r>
      <w:bookmarkStart w:id="9" w:name="_Hlk52522352"/>
      <w:r>
        <w:rPr/>
        <w:t>stalna jutarnja smjena od 8.00 sati do  12.15 sati.</w:t>
      </w:r>
      <w:bookmarkEnd w:id="9"/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1. i 3. razred – 10  učenika</w:t>
      </w:r>
    </w:p>
    <w:p>
      <w:pPr>
        <w:pStyle w:val="Normal"/>
        <w:rPr/>
      </w:pPr>
      <w:r>
        <w:rPr/>
        <w:t>4. razred – 5  učenika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UKUPNO:  15 učenika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2.4. Područna škola „Juraj Kamenar“ Vrhovac</w:t>
      </w:r>
      <w:r>
        <w:rPr/>
        <w:t xml:space="preserve"> – 2 kombinirana razredna odjela – stalna jutarnja smjena od 8.00 sati – 12.15 sati.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i 2. razred - 7 učenika</w:t>
      </w:r>
    </w:p>
    <w:p>
      <w:pPr>
        <w:pStyle w:val="Normal"/>
        <w:rPr/>
      </w:pPr>
      <w:r>
        <w:rPr/>
        <w:t>3. i 4. razred - 9 učenika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UKUPNO: 16  učenika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2.5. Područna škola Podbrežje</w:t>
      </w:r>
      <w:r>
        <w:rPr/>
        <w:t xml:space="preserve"> – </w:t>
      </w:r>
      <w:bookmarkStart w:id="10" w:name="_Hlk52522586"/>
      <w:r>
        <w:rPr/>
        <w:t>1 trorazredni kombinirani razredni odjel u  stalnoj jutarnjoj smjeni od 8.00 sati do 12.15 sati</w:t>
      </w:r>
      <w:bookmarkEnd w:id="10"/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2.,3. i 4. r. – </w:t>
      </w:r>
      <w:r>
        <w:rPr>
          <w:color w:val="000000"/>
        </w:rPr>
        <w:t xml:space="preserve">7 </w:t>
      </w:r>
      <w:r>
        <w:rPr/>
        <w:t xml:space="preserve">učenika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UKUPNO: 7</w:t>
      </w:r>
      <w:r>
        <w:rPr>
          <w:color w:val="FF0000"/>
        </w:rPr>
        <w:t xml:space="preserve"> </w:t>
      </w:r>
      <w:r>
        <w:rPr/>
        <w:t>učenika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2.6. Područna škola Zorkovac</w:t>
      </w:r>
      <w:r>
        <w:rPr/>
        <w:t xml:space="preserve"> – 1 trorazredni kombinirani razredni odjel u  stalnoj jutarnjoj smjeni od 8.00 sati do 13.05 sati.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2. razred –  2 učenika </w:t>
      </w:r>
    </w:p>
    <w:p>
      <w:pPr>
        <w:pStyle w:val="Normal"/>
        <w:rPr/>
      </w:pPr>
      <w:r>
        <w:rPr/>
        <w:t>3.  razred -  1 učenika</w:t>
      </w:r>
    </w:p>
    <w:p>
      <w:pPr>
        <w:pStyle w:val="Normal"/>
        <w:rPr/>
      </w:pPr>
      <w:r>
        <w:rPr/>
        <w:t>4. razred  -  2 učenika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UKUPNO:  5  učenika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sectPr>
          <w:footerReference w:type="default" r:id="rId3"/>
          <w:type w:val="nextPage"/>
          <w:pgSz w:w="11906" w:h="16838"/>
          <w:pgMar w:left="1440" w:right="1440" w:gutter="0" w:header="0" w:top="1080" w:footer="709" w:bottom="1080"/>
          <w:pgNumType w:fmt="decimal"/>
          <w:formProt w:val="false"/>
          <w:textDirection w:val="lrTb"/>
          <w:docGrid w:type="default" w:linePitch="326" w:charSpace="0"/>
        </w:sectPr>
        <w:pStyle w:val="Normal"/>
        <w:jc w:val="both"/>
        <w:rPr/>
      </w:pPr>
      <w:r>
        <w:rPr/>
        <w:t>U svim područnim  školama nastava je organizirana u stalnoj jutarnjoj  smjeni te  nastava počinje u 8.00 sati i završava u 12.15 sati. Zbog nedostatka prostora u matičnoj školi i nastava se odvija  u dvije smjene i organiziran je produženi boravak za učenike od 1. do 4. razreda.</w:t>
      </w:r>
    </w:p>
    <w:p>
      <w:pPr>
        <w:pStyle w:val="Normal"/>
        <w:rPr/>
      </w:pPr>
      <w:r>
        <w:rPr>
          <w:b/>
        </w:rPr>
        <w:t>V. PODACI O TJEDNOM I GODIŠNJEM BROJU SATI PO RAZREDIMA I OBLICIMA ODGOJNO OBRAZOVNOG RADA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9"/>
        </w:numPr>
        <w:rPr/>
      </w:pPr>
      <w:r>
        <w:rPr>
          <w:b/>
          <w:u w:val="single"/>
        </w:rPr>
        <w:t>Tjedni i godišnji broj sati u redovnoj nastavi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133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0"/>
        <w:gridCol w:w="559"/>
        <w:gridCol w:w="698"/>
        <w:gridCol w:w="418"/>
        <w:gridCol w:w="696"/>
        <w:gridCol w:w="476"/>
        <w:gridCol w:w="647"/>
        <w:gridCol w:w="399"/>
        <w:gridCol w:w="578"/>
        <w:gridCol w:w="558"/>
        <w:gridCol w:w="677"/>
        <w:gridCol w:w="420"/>
        <w:gridCol w:w="697"/>
        <w:gridCol w:w="558"/>
        <w:gridCol w:w="697"/>
        <w:gridCol w:w="440"/>
        <w:gridCol w:w="698"/>
        <w:gridCol w:w="896"/>
        <w:gridCol w:w="1048"/>
        <w:gridCol w:w="235"/>
      </w:tblGrid>
      <w:tr>
        <w:trPr>
          <w:trHeight w:val="567" w:hRule="exact"/>
        </w:trPr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Nastavni          predmet</w:t>
            </w:r>
          </w:p>
        </w:tc>
        <w:tc>
          <w:tcPr>
            <w:tcW w:w="921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Tjedni i godišnji broj nastavnih sati za obvezne nastavne predmete po razredima</w:t>
            </w:r>
          </w:p>
        </w:tc>
        <w:tc>
          <w:tcPr>
            <w:tcW w:w="89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4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192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12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1.</w:t>
            </w:r>
          </w:p>
        </w:tc>
        <w:tc>
          <w:tcPr>
            <w:tcW w:w="11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2.</w:t>
            </w:r>
          </w:p>
        </w:tc>
        <w:tc>
          <w:tcPr>
            <w:tcW w:w="11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3.</w:t>
            </w:r>
          </w:p>
        </w:tc>
        <w:tc>
          <w:tcPr>
            <w:tcW w:w="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4.</w:t>
            </w:r>
          </w:p>
        </w:tc>
        <w:tc>
          <w:tcPr>
            <w:tcW w:w="12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5.</w:t>
            </w:r>
          </w:p>
        </w:tc>
        <w:tc>
          <w:tcPr>
            <w:tcW w:w="1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6.</w:t>
            </w:r>
          </w:p>
        </w:tc>
        <w:tc>
          <w:tcPr>
            <w:tcW w:w="12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7.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8.</w:t>
            </w:r>
          </w:p>
        </w:tc>
        <w:tc>
          <w:tcPr>
            <w:tcW w:w="19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Ukupno planirano</w:t>
            </w:r>
          </w:p>
        </w:tc>
        <w:tc>
          <w:tcPr>
            <w:tcW w:w="2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3" w:hRule="exact"/>
        </w:trPr>
        <w:tc>
          <w:tcPr>
            <w:tcW w:w="1920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G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G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G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G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G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G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G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G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T</w:t>
            </w:r>
          </w:p>
        </w:tc>
        <w:tc>
          <w:tcPr>
            <w:tcW w:w="1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G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Hrvatski jezik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180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180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180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5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180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180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5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180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38</w:t>
            </w:r>
          </w:p>
        </w:tc>
        <w:tc>
          <w:tcPr>
            <w:tcW w:w="1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1368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Likovna kultura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288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Glazbena kultura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288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Njemački jezik - izborni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576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Engleski jezik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105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720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144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31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1116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 xml:space="preserve">Priroda 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1,5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54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3,5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124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Biologija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140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Kemija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140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Fizika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140</w:t>
            </w:r>
          </w:p>
        </w:tc>
      </w:tr>
      <w:tr>
        <w:trPr>
          <w:trHeight w:val="259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Priroda i društvo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315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Povijest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1,5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54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7,5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270</w:t>
            </w:r>
          </w:p>
        </w:tc>
      </w:tr>
      <w:tr>
        <w:trPr>
          <w:trHeight w:val="340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Geografija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1,5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54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7,5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270</w:t>
            </w:r>
          </w:p>
        </w:tc>
      </w:tr>
      <w:tr>
        <w:trPr>
          <w:trHeight w:val="345" w:hRule="atLeas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Tehnička kultura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4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140</w:t>
            </w:r>
          </w:p>
        </w:tc>
      </w:tr>
      <w:tr>
        <w:trPr>
          <w:trHeight w:val="640" w:hRule="exac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Tjelesna i zdr. kultura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105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105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19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684</w:t>
            </w:r>
          </w:p>
        </w:tc>
      </w:tr>
      <w:tr>
        <w:trPr>
          <w:trHeight w:val="640" w:hRule="exac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Informatika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288</w:t>
            </w:r>
          </w:p>
        </w:tc>
      </w:tr>
      <w:tr>
        <w:trPr>
          <w:trHeight w:val="640" w:hRule="exact"/>
        </w:trPr>
        <w:tc>
          <w:tcPr>
            <w:tcW w:w="19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Katolički vjeronauk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70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trHeight w:val="510" w:hRule="exact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UKUPNO: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22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648</w:t>
            </w:r>
          </w:p>
        </w:tc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648</w:t>
            </w:r>
          </w:p>
        </w:tc>
        <w:tc>
          <w:tcPr>
            <w:tcW w:w="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18</w:t>
            </w: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648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648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24,5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882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972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30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1080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1044</w:t>
            </w:r>
          </w:p>
        </w:tc>
        <w:tc>
          <w:tcPr>
            <w:tcW w:w="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lang w:eastAsia="en-US"/>
              </w:rPr>
              <w:t>191,5</w:t>
            </w:r>
          </w:p>
        </w:tc>
        <w:tc>
          <w:tcPr>
            <w:tcW w:w="12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lang w:eastAsia="en-US"/>
              </w:rPr>
              <w:t>6894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>Tjedni i godišnji broj sati u redovnoj nastavi planiran je za sljedeći broj razreda i razrednih odjela: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razred – 2 čista razredna odjela + 4 kombinirana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razred – 2 čista razredna odjela + 4 kombiniranih </w:t>
      </w:r>
    </w:p>
    <w:p>
      <w:pPr>
        <w:pStyle w:val="Normal"/>
        <w:ind w:left="360" w:hanging="0"/>
        <w:rPr/>
      </w:pPr>
      <w:r>
        <w:rPr/>
        <w:t xml:space="preserve">3.   razred – 2 čista razredna odjela + 5 kombinirana </w:t>
      </w:r>
    </w:p>
    <w:p>
      <w:pPr>
        <w:pStyle w:val="Normal"/>
        <w:ind w:left="360" w:hanging="0"/>
        <w:rPr/>
      </w:pPr>
      <w:r>
        <w:rPr/>
        <w:t xml:space="preserve">4.   razred – 2 čista razredna odjela + 5 kombiniranih </w:t>
      </w:r>
    </w:p>
    <w:p>
      <w:pPr>
        <w:pStyle w:val="Normal"/>
        <w:numPr>
          <w:ilvl w:val="0"/>
          <w:numId w:val="3"/>
        </w:numPr>
        <w:rPr/>
      </w:pPr>
      <w:r>
        <w:rPr/>
        <w:t>razred – 2 čista razredna odjela</w:t>
      </w:r>
    </w:p>
    <w:p>
      <w:pPr>
        <w:pStyle w:val="Normal"/>
        <w:numPr>
          <w:ilvl w:val="0"/>
          <w:numId w:val="3"/>
        </w:numPr>
        <w:rPr/>
      </w:pPr>
      <w:r>
        <w:rPr/>
        <w:t>razred – 2 čista razredna odjela</w:t>
      </w:r>
    </w:p>
    <w:p>
      <w:pPr>
        <w:pStyle w:val="Normal"/>
        <w:numPr>
          <w:ilvl w:val="0"/>
          <w:numId w:val="3"/>
        </w:numPr>
        <w:rPr/>
      </w:pPr>
      <w:r>
        <w:rPr/>
        <w:t>razred – 2 čista razredna odjela</w:t>
      </w:r>
    </w:p>
    <w:p>
      <w:pPr>
        <w:sectPr>
          <w:footerReference w:type="default" r:id="rId4"/>
          <w:type w:val="nextPage"/>
          <w:pgSz w:orient="landscape" w:w="16838" w:h="11906"/>
          <w:pgMar w:left="1077" w:right="1077" w:gutter="0" w:header="0" w:top="1440" w:footer="709" w:bottom="1440"/>
          <w:pgNumType w:fmt="decimal"/>
          <w:formProt w:val="false"/>
          <w:textDirection w:val="lrTb"/>
          <w:docGrid w:type="default" w:linePitch="326" w:charSpace="0"/>
        </w:sectPr>
        <w:pStyle w:val="Normal"/>
        <w:numPr>
          <w:ilvl w:val="0"/>
          <w:numId w:val="3"/>
        </w:numPr>
        <w:rPr/>
      </w:pPr>
      <w:r>
        <w:rPr/>
        <w:t>razred – 2 čista razredna odjela</w:t>
      </w:r>
    </w:p>
    <w:p>
      <w:pPr>
        <w:pStyle w:val="Normal"/>
        <w:rPr/>
      </w:pPr>
      <w:r>
        <w:rPr>
          <w:b/>
          <w:u w:val="single"/>
        </w:rPr>
        <w:t>2. Plan izborne nastave</w:t>
      </w:r>
    </w:p>
    <w:p>
      <w:pPr>
        <w:pStyle w:val="Normal"/>
        <w:tabs>
          <w:tab w:val="clear" w:pos="708"/>
          <w:tab w:val="left" w:pos="956" w:leader="none"/>
        </w:tabs>
        <w:rPr/>
      </w:pPr>
      <w:r>
        <w:rPr>
          <w:b/>
        </w:rPr>
        <w:tab/>
      </w:r>
    </w:p>
    <w:p>
      <w:pPr>
        <w:pStyle w:val="Normal"/>
        <w:rPr/>
      </w:pPr>
      <w:r>
        <w:rPr/>
        <w:t>Izborna nastava organizirana je iz informatike za učenike 1. do 4. te u  8. razredu;  od 4. do 8. razreda iz njemačkog jezika  te  za učenike  od 1. do 8. razreda i iz katoličkog vjeronauka.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89"/>
        <w:gridCol w:w="1419"/>
        <w:gridCol w:w="849"/>
        <w:gridCol w:w="850"/>
        <w:gridCol w:w="993"/>
        <w:gridCol w:w="2361"/>
      </w:tblGrid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NASTAVNI PREDMET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Razred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Broj uč.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grupa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sati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Nastavnik </w:t>
            </w:r>
          </w:p>
        </w:tc>
      </w:tr>
      <w:tr>
        <w:trPr>
          <w:trHeight w:val="2321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KATOLIČKI VJERONAUK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čisti razredni odjeli u </w:t>
            </w:r>
            <w:r>
              <w:rPr>
                <w:b/>
                <w:bCs/>
              </w:rPr>
              <w:t>matičnoj školi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8. 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Nikolina Bićanić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Toni Pejić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Toni Pejić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Nikolina Bićanić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Antun Dodić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Nikolina Bićanić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Nikolina Bićanić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/>
            </w:pPr>
            <w:r>
              <w:rPr/>
              <w:t>Antun Dodić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Ukupno vjeronauk matična škola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1-8.r.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910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8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Katolički vjeronauk </w:t>
            </w:r>
            <w:r>
              <w:rPr>
                <w:b/>
                <w:bCs/>
              </w:rPr>
              <w:t>područni razredni odjeli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 i 4.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u w:val="single"/>
              </w:rPr>
              <w:t>70</w:t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210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Nikolina Bićanić</w:t>
            </w:r>
          </w:p>
        </w:tc>
      </w:tr>
      <w:tr>
        <w:trPr>
          <w:trHeight w:val="79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PŠ Mali Erjavec</w:t>
            </w:r>
          </w:p>
        </w:tc>
        <w:tc>
          <w:tcPr>
            <w:tcW w:w="1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PŠ Trg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1.,2.,3. 4. 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Toni Pejić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PŠ Vrhovac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 i 2. r.</w:t>
              <w:br/>
              <w:t>3. i 4. 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  <w:br/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Toni Pejić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PŠ Vivodina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 i  3. r.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4. 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  <w:b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Toni Pejić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PŠ Zorkovac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1.,2.,3.,4.r.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Toni Pejić</w:t>
            </w:r>
          </w:p>
        </w:tc>
      </w:tr>
      <w:tr>
        <w:trPr>
          <w:trHeight w:val="290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PŠ Podbrežje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2.,3.,4.r.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Toni Pejić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UKUPNO Vjeronauk u Područnim školama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840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3195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INFORMATIKA</w:t>
            </w:r>
          </w:p>
          <w:p>
            <w:pPr>
              <w:pStyle w:val="Normal"/>
              <w:widowControl w:val="false"/>
              <w:rPr/>
            </w:pPr>
            <w:r>
              <w:rPr/>
              <w:t>Informatika u matičnoj školi: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Informatika -  područni razredni odjeli:</w:t>
            </w:r>
          </w:p>
          <w:p>
            <w:pPr>
              <w:pStyle w:val="Normal"/>
              <w:widowControl w:val="false"/>
              <w:rPr/>
            </w:pPr>
            <w:r>
              <w:rPr/>
              <w:t>PŠ Mali Erjavec</w:t>
            </w:r>
          </w:p>
          <w:p>
            <w:pPr>
              <w:pStyle w:val="Normal"/>
              <w:widowControl w:val="false"/>
              <w:rPr/>
            </w:pPr>
            <w:r>
              <w:rPr/>
              <w:t>PŠ Trg</w:t>
            </w:r>
          </w:p>
          <w:p>
            <w:pPr>
              <w:pStyle w:val="Normal"/>
              <w:widowControl w:val="false"/>
              <w:rPr/>
            </w:pPr>
            <w:r>
              <w:rPr/>
              <w:t>PŠ Vrhovac</w:t>
            </w:r>
          </w:p>
          <w:p>
            <w:pPr>
              <w:pStyle w:val="Normal"/>
              <w:widowControl w:val="false"/>
              <w:rPr/>
            </w:pPr>
            <w:r>
              <w:rPr/>
              <w:t>PŠ Vivodina</w:t>
            </w:r>
          </w:p>
          <w:p>
            <w:pPr>
              <w:pStyle w:val="Normal"/>
              <w:widowControl w:val="false"/>
              <w:rPr/>
            </w:pPr>
            <w:r>
              <w:rPr/>
              <w:t>PŠ Zorkovac</w:t>
            </w:r>
          </w:p>
          <w:p>
            <w:pPr>
              <w:pStyle w:val="Normal"/>
              <w:widowControl w:val="false"/>
              <w:rPr/>
            </w:pPr>
            <w:r>
              <w:rPr/>
              <w:t>PŠ Podbrežje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1.,2.,3.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4. r.</w:t>
            </w:r>
          </w:p>
          <w:p>
            <w:pPr>
              <w:pStyle w:val="Normal"/>
              <w:widowControl w:val="false"/>
              <w:rPr/>
            </w:pPr>
            <w:r>
              <w:rPr/>
              <w:t>8.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1./2.+3./4.r.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1.-4. r.</w:t>
            </w:r>
          </w:p>
          <w:p>
            <w:pPr>
              <w:pStyle w:val="Normal"/>
              <w:widowControl w:val="false"/>
              <w:rPr/>
            </w:pPr>
            <w:r>
              <w:rPr/>
              <w:t>1./2.+3./4.r.</w:t>
            </w:r>
          </w:p>
          <w:p>
            <w:pPr>
              <w:pStyle w:val="Normal"/>
              <w:widowControl w:val="false"/>
              <w:rPr/>
            </w:pPr>
            <w:r>
              <w:rPr/>
              <w:t>1./2.+3./4.r.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1.-4. r.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1.-4. r.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140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Ines Jalševac Pećarić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Predrag Matko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Predrag Matko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Ines Jalševac Pećarić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„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   „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„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„</w:t>
            </w:r>
          </w:p>
        </w:tc>
      </w:tr>
      <w:tr>
        <w:trPr>
          <w:trHeight w:val="660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UKUPNO: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1120</w:t>
            </w:r>
          </w:p>
        </w:tc>
        <w:tc>
          <w:tcPr>
            <w:tcW w:w="236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NJEMAČKI  JEZIK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4.r. Ozalj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5.a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5.b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6.a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6.b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7.a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7.b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8.a/b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  <w:b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5" w:leader="none"/>
              </w:tabs>
              <w:jc w:val="center"/>
              <w:rPr/>
            </w:pPr>
            <w:r>
              <w:rPr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Vedrana Mikuličin</w:t>
            </w:r>
          </w:p>
        </w:tc>
      </w:tr>
      <w:tr>
        <w:trPr/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Ukupno Njemački jezik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630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ind w:left="720" w:hanging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3. Plan dopunske nastave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11" w:name="_Hlk20993691"/>
      <w:r>
        <w:rPr>
          <w:b/>
          <w:sz w:val="22"/>
          <w:szCs w:val="22"/>
        </w:rPr>
        <w:t>DOPUNSKA NASTAVA - RAZREDNA NASTAVA</w:t>
      </w:r>
      <w:bookmarkEnd w:id="11"/>
    </w:p>
    <w:p>
      <w:pPr>
        <w:pStyle w:val="Normal"/>
        <w:ind w:left="360" w:hanging="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pPr w:bottomFromText="0" w:horzAnchor="margin" w:leftFromText="180" w:rightFromText="180" w:tblpX="0" w:tblpY="7" w:topFromText="0" w:vertAnchor="text"/>
        <w:tblW w:w="92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69"/>
        <w:gridCol w:w="848"/>
        <w:gridCol w:w="709"/>
        <w:gridCol w:w="712"/>
        <w:gridCol w:w="706"/>
        <w:gridCol w:w="1700"/>
        <w:gridCol w:w="898"/>
        <w:gridCol w:w="715"/>
        <w:gridCol w:w="655"/>
        <w:gridCol w:w="675"/>
      </w:tblGrid>
      <w:tr>
        <w:trPr/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Nastavni predmet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Sku-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pina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Br.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uč.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Sati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god.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Nastavni predmet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sku-pina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Br. uč.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Sati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</w:rPr>
              <w:t>god.</w:t>
            </w:r>
          </w:p>
        </w:tc>
      </w:tr>
      <w:tr>
        <w:trPr/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C00000"/>
              </w:rPr>
              <w:t>Hrvatski j.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70C0"/>
              </w:rPr>
              <w:t>Matematika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Vrhovac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1.+4. r. 3. 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  <w:b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  <w:br/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  <w:b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Vrhovac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1.+4.r.</w:t>
              <w:br/>
              <w:t>2.+3.r.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  <w:b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  <w:br/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  <w:br/>
              <w:t>35</w:t>
            </w:r>
          </w:p>
        </w:tc>
      </w:tr>
      <w:tr>
        <w:trPr>
          <w:trHeight w:val="366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Vivodina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2. 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Vivodina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 i 4.r.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>
          <w:trHeight w:val="415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Podbrežje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1.-4.r.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Podbrežje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1.-4. r.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>
          <w:trHeight w:val="441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Zorkovac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1.-4.r.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Zorkovac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1.-4.r.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>
          <w:trHeight w:val="279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MŠ Ozalj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</w:t>
            </w:r>
            <w:r>
              <w:rPr/>
              <w:t>1. 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MŠ Ozalj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MŠ Ozalj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MŠ Ozalj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 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MŠ Ozalj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MŠ Ozalj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 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MŠ Ozalj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4.r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>
          <w:trHeight w:val="484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M. Erjavec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Mali Erjavec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Mali Erjavec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>
          <w:trHeight w:val="483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Mali Erjavec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Mali Erjavec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>
          <w:trHeight w:val="483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Mali Erjavec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Mali Erjavec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>
          <w:trHeight w:val="483" w:hRule="atLeast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PŠ Trg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1.-4.r.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</w:tr>
      <w:tr>
        <w:trPr/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Ukupno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1.-4.r.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Ukupno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1.-4.r.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DOPUNSKA NASTAVA -  PREDMETNA NASTAVA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>
          <w:rFonts w:ascii="Garamond" w:hAnsi="Garamond"/>
          <w:b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</w:r>
    </w:p>
    <w:tbl>
      <w:tblPr>
        <w:tblpPr w:bottomFromText="0" w:horzAnchor="margin" w:leftFromText="180" w:rightFromText="180" w:tblpX="0" w:tblpY="128" w:topFromText="0" w:vertAnchor="text"/>
        <w:tblW w:w="93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26"/>
        <w:gridCol w:w="904"/>
        <w:gridCol w:w="1505"/>
        <w:gridCol w:w="1137"/>
        <w:gridCol w:w="2123"/>
        <w:gridCol w:w="2126"/>
      </w:tblGrid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Nastavni predmet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Razred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Br. skupina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Broj uč.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Sati god.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Učitelj</w:t>
            </w:r>
          </w:p>
        </w:tc>
      </w:tr>
      <w:tr>
        <w:trPr>
          <w:trHeight w:val="1711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Hrvatski jezik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5.a/b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7.a/b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Dušanka Galez</w:t>
            </w:r>
          </w:p>
          <w:p>
            <w:pPr>
              <w:pStyle w:val="Normal"/>
              <w:widowControl w:val="false"/>
              <w:rPr/>
            </w:pPr>
            <w:r>
              <w:rPr/>
              <w:t>Dušaka Galez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Matematika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5.a/b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7.a/b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8.a/b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Filipa Omazić</w:t>
            </w:r>
          </w:p>
          <w:p>
            <w:pPr>
              <w:pStyle w:val="Normal"/>
              <w:widowControl w:val="false"/>
              <w:rPr/>
            </w:pPr>
            <w:r>
              <w:rPr/>
              <w:t>Anita Tuškan</w:t>
            </w:r>
          </w:p>
          <w:p>
            <w:pPr>
              <w:pStyle w:val="Normal"/>
              <w:widowControl w:val="false"/>
              <w:rPr/>
            </w:pPr>
            <w:r>
              <w:rPr/>
              <w:t>Anita Tuškan</w:t>
            </w:r>
          </w:p>
        </w:tc>
      </w:tr>
      <w:tr>
        <w:trPr>
          <w:trHeight w:val="2125" w:hRule="atLeas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Engleski jezik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5.a/b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6.a/b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7.b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8.a/b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35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Anita Kotlar</w:t>
            </w:r>
          </w:p>
          <w:p>
            <w:pPr>
              <w:pStyle w:val="Normal"/>
              <w:widowControl w:val="false"/>
              <w:rPr/>
            </w:pPr>
            <w:r>
              <w:rPr/>
              <w:t>K. Cindrić Banović</w:t>
            </w:r>
          </w:p>
          <w:p>
            <w:pPr>
              <w:pStyle w:val="Normal"/>
              <w:widowControl w:val="false"/>
              <w:rPr/>
            </w:pPr>
            <w:r>
              <w:rPr/>
              <w:t>Anita Kotlar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Iva Pavlaković /P. V. 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Kemija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8.r.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J. Dizdarević Gvožđak</w:t>
            </w:r>
          </w:p>
        </w:tc>
      </w:tr>
      <w:tr>
        <w:trPr/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UKUPNO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 -8.r.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>
          <w:b/>
          <w:u w:val="single"/>
        </w:rPr>
        <w:t>4.Plan dodatne nastave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darovite  i napredne učenike planira se rad dodatne nastave prema sljedećoj tablici. Dodatna nastava planirana je u razrednoj nastavi  iz nastavnog predmeta matematike i hrvatskog jezika i iz hrvatskog jezika u predmetnoj nastavi.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90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5"/>
        <w:gridCol w:w="1078"/>
        <w:gridCol w:w="706"/>
        <w:gridCol w:w="1670"/>
        <w:gridCol w:w="1335"/>
        <w:gridCol w:w="2498"/>
      </w:tblGrid>
      <w:tr>
        <w:trPr>
          <w:trHeight w:val="616" w:hRule="atLeast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NASTAVNI PREDMET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BROJ SKUPINA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BR. UČ.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RAZRED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SATI GOD.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UČITELJ VODITELJ</w:t>
            </w:r>
          </w:p>
        </w:tc>
      </w:tr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Matematika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3.r. MŠ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Jasminka Trpčić</w:t>
            </w:r>
          </w:p>
        </w:tc>
      </w:tr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Matematika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 r. PŠ Vivodina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Gordana Marković Lukunić</w:t>
            </w:r>
          </w:p>
        </w:tc>
      </w:tr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Matematika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2.r.PŠ M. Erjavec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Mirjana Petrunić</w:t>
            </w:r>
          </w:p>
        </w:tc>
      </w:tr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Hrvatski jezik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4.r.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Dina Žokvić</w:t>
            </w:r>
          </w:p>
        </w:tc>
      </w:tr>
      <w:tr>
        <w:trPr/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UKUPNO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rPr/>
      </w:pPr>
      <w:r>
        <w:rPr>
          <w:b/>
          <w:u w:val="single"/>
        </w:rPr>
        <w:t xml:space="preserve">5. </w:t>
      </w:r>
      <w:bookmarkStart w:id="12" w:name="_Hlk22037800"/>
      <w:r>
        <w:rPr>
          <w:b/>
          <w:u w:val="single"/>
        </w:rPr>
        <w:t xml:space="preserve">Plan sekcija za  kulturnu i javnu djelatnost škole </w:t>
      </w:r>
      <w:bookmarkEnd w:id="12"/>
    </w:p>
    <w:p>
      <w:pPr>
        <w:pStyle w:val="Normal"/>
        <w:rPr/>
      </w:pPr>
      <w:r>
        <w:rPr/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9"/>
        <w:gridCol w:w="1087"/>
        <w:gridCol w:w="1251"/>
        <w:gridCol w:w="1057"/>
        <w:gridCol w:w="1134"/>
        <w:gridCol w:w="2489"/>
      </w:tblGrid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SEKCIJA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Broj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sekcija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Broj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učenika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Broj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učenika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Br. sati godišnje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Učitelj– voditelj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5.-8. razred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1.-4. razred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632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Pjevački zbor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Melita Mataković Rožić</w:t>
            </w:r>
          </w:p>
        </w:tc>
      </w:tr>
      <w:tr>
        <w:trPr>
          <w:trHeight w:val="796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Likovna sekcija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Jasminka Trpčić</w:t>
            </w:r>
          </w:p>
          <w:p>
            <w:pPr>
              <w:pStyle w:val="Normal"/>
              <w:widowControl w:val="false"/>
              <w:rPr/>
            </w:pPr>
            <w:r>
              <w:rPr/>
              <w:t>Sanja Radočaj</w:t>
            </w:r>
          </w:p>
          <w:p>
            <w:pPr>
              <w:pStyle w:val="Normal"/>
              <w:widowControl w:val="false"/>
              <w:rPr/>
            </w:pPr>
            <w:r>
              <w:rPr/>
              <w:t>Lenka Tanevski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Mali knjižničari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Blaženka Pavlović Mlačak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Dramsko recitatorska skupina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Nada Peretić</w:t>
            </w:r>
          </w:p>
          <w:p>
            <w:pPr>
              <w:pStyle w:val="Normal"/>
              <w:widowControl w:val="false"/>
              <w:rPr/>
            </w:pPr>
            <w:r>
              <w:rPr/>
              <w:t>Snježana Čurilović</w:t>
            </w:r>
          </w:p>
          <w:p>
            <w:pPr>
              <w:pStyle w:val="Normal"/>
              <w:widowControl w:val="false"/>
              <w:rPr/>
            </w:pPr>
            <w:r>
              <w:rPr/>
              <w:t>Marija Šoštarić</w:t>
            </w:r>
          </w:p>
          <w:p>
            <w:pPr>
              <w:pStyle w:val="Normal"/>
              <w:widowControl w:val="false"/>
              <w:rPr/>
            </w:pPr>
            <w:r>
              <w:rPr/>
              <w:t>Tihana Furjanić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Likovna sekcija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Denis Franušić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Sigurno u prometu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Erih Neuhold</w:t>
            </w:r>
          </w:p>
          <w:p>
            <w:pPr>
              <w:pStyle w:val="Normal"/>
              <w:widowControl w:val="false"/>
              <w:rPr/>
            </w:pPr>
            <w:r>
              <w:rPr/>
              <w:t>Danijela Rakocija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Slavini novinari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Antun Dodić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Slavini planinari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Sandra Prebeg</w:t>
            </w:r>
          </w:p>
          <w:p>
            <w:pPr>
              <w:pStyle w:val="Normal"/>
              <w:widowControl w:val="false"/>
              <w:rPr/>
            </w:pPr>
            <w:r>
              <w:rPr/>
              <w:t>Mirjana Petrunić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Robotika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Predrag Matko</w:t>
            </w:r>
          </w:p>
        </w:tc>
      </w:tr>
      <w:tr>
        <w:trPr>
          <w:trHeight w:val="696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Radio Slavin glas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Predrag Matko</w:t>
            </w:r>
          </w:p>
          <w:p>
            <w:pPr>
              <w:pStyle w:val="Normal"/>
              <w:widowControl w:val="false"/>
              <w:rPr/>
            </w:pPr>
            <w:r>
              <w:rPr/>
              <w:t>Antun Dodić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Mladi ekolozi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Mirna Roth Bišćan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Mladi povijesničari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Ivana Ferko Pećar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Školski sportski klub „Slava Raškaj“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Albert  Bukovac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Crveni križ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Toni Pejić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Mali čitači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</w:t>
            </w:r>
            <w:r>
              <w:rPr/>
              <w:t>12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</w:t>
            </w:r>
            <w:r>
              <w:rPr/>
              <w:t>35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Jasminka Žabčić</w:t>
            </w:r>
          </w:p>
          <w:p>
            <w:pPr>
              <w:pStyle w:val="Normal"/>
              <w:widowControl w:val="false"/>
              <w:rPr/>
            </w:pPr>
            <w:r>
              <w:rPr/>
              <w:t>Diana Kos Buić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Radioamateri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Erih Neuhold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Etno skupina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Nada Peretić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Mali kipari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Anita Kotlar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Prvopričesnička skupina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Nikolina Bićanić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Vunići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Biljana Šop Perušić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Čipkarice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Jasminka Trpčić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English reading club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Iva Pavlaković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Mudrići – skupina potencijalno darovite djece 3. i 4. razred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Martina Domladovac Prstac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Volonterska školica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Vedrana Mikuličin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Prirodoslovci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Jasminka Dizdarević Gvožđak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Mali meteorolozi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Ana Brunski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Origami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Snježana Čurilović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Kreativna skupina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Dina Žokvić</w:t>
            </w:r>
          </w:p>
        </w:tc>
      </w:tr>
      <w:tr>
        <w:trPr/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Domaćinstvo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Dušanka Galez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6.a) Učenička zadruga "Kotačac"</w:t>
      </w:r>
    </w:p>
    <w:p>
      <w:pPr>
        <w:pStyle w:val="Normal"/>
        <w:rPr/>
      </w:pPr>
      <w:r>
        <w:rPr>
          <w:b/>
        </w:rPr>
        <w:t xml:space="preserve">                           </w:t>
      </w:r>
    </w:p>
    <w:p>
      <w:pPr>
        <w:pStyle w:val="Normal"/>
        <w:rPr/>
      </w:pPr>
      <w:r>
        <w:rPr/>
        <w:t>Voditelj Školske zadruge „Kotačac“ –Jasminka Žabčić</w:t>
      </w:r>
    </w:p>
    <w:p>
      <w:pPr>
        <w:pStyle w:val="Normal"/>
        <w:rPr/>
      </w:pPr>
      <w:r>
        <w:rPr/>
      </w:r>
    </w:p>
    <w:tbl>
      <w:tblPr>
        <w:tblW w:w="78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16"/>
        <w:gridCol w:w="1182"/>
        <w:gridCol w:w="1050"/>
        <w:gridCol w:w="989"/>
        <w:gridCol w:w="2527"/>
      </w:tblGrid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NAZIV SEKCIJE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BROJ </w:t>
            </w:r>
          </w:p>
          <w:p>
            <w:pPr>
              <w:pStyle w:val="Normal"/>
              <w:widowControl w:val="false"/>
              <w:rPr/>
            </w:pPr>
            <w:r>
              <w:rPr/>
              <w:t>GRUPA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BR.UČ.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SATI</w:t>
            </w:r>
          </w:p>
          <w:p>
            <w:pPr>
              <w:pStyle w:val="Normal"/>
              <w:widowControl w:val="false"/>
              <w:rPr/>
            </w:pPr>
            <w:r>
              <w:rPr/>
              <w:t>GOD.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UČITELJ-VODITELJ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Povrtlarsko-voćarska  sekcija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Jasminka Žabčić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Etno sekcija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Nada Peretić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Mali kipari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Anita Kotlar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UKUPNO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b/>
          <w:u w:val="single"/>
        </w:rPr>
        <w:t xml:space="preserve">6.b) Program rada učeničke zadruge "Kotačac"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Učenička zadruga djeluje u tri sekcije: povrtlarska, ekološka i kiparska.</w:t>
      </w:r>
    </w:p>
    <w:p>
      <w:pPr>
        <w:pStyle w:val="Normal"/>
        <w:jc w:val="both"/>
        <w:rPr/>
      </w:pPr>
      <w:r>
        <w:rPr/>
        <w:t>Zadruga broji 49 članova u navedenim sekcijama.</w:t>
      </w:r>
    </w:p>
    <w:p>
      <w:pPr>
        <w:pStyle w:val="Normal"/>
        <w:jc w:val="both"/>
        <w:rPr/>
      </w:pPr>
      <w:r>
        <w:rPr/>
        <w:t>Ciljevi i zadaće učeničke zadruge i njezinih sekcija jesu:</w:t>
      </w:r>
    </w:p>
    <w:p>
      <w:pPr>
        <w:pStyle w:val="Normal"/>
        <w:jc w:val="both"/>
        <w:rPr/>
      </w:pPr>
      <w:r>
        <w:rPr/>
        <w:t>- radne aktivnosti u povrtnjaku: okopavati nasade, gnojiti, organizirati berbu plodova, uzgoj i njega povrća na ekološki način,</w:t>
      </w:r>
    </w:p>
    <w:p>
      <w:pPr>
        <w:pStyle w:val="Normal"/>
        <w:jc w:val="both"/>
        <w:rPr/>
      </w:pPr>
      <w:r>
        <w:rPr/>
        <w:t>- uzgoj i njega cvijeća, arhitektura zelenih površina grmlja, učenje o razmnožavanju biljaka, prihranjivanju, zaštiti bez uporabe štetnih sredstava te proizvoditi i upotrebljavati kompostište, stjecati korisna znanja i upotrebljavati ih u vlastitom domaćinstvu,</w:t>
      </w:r>
    </w:p>
    <w:p>
      <w:pPr>
        <w:pStyle w:val="Normal"/>
        <w:jc w:val="both"/>
        <w:rPr/>
      </w:pPr>
      <w:r>
        <w:rPr/>
        <w:t xml:space="preserve">- izrada uporabnih i ukrasnih predmeta od gline i tekstila </w:t>
      </w:r>
    </w:p>
    <w:p>
      <w:pPr>
        <w:pStyle w:val="Normal"/>
        <w:rPr/>
      </w:pPr>
      <w:r>
        <w:rPr/>
        <w:t>- razvijati partnerski odnos s mjesnim okruženjem i roditeljima, Turističkom zajednicom grada Ozlja i Karlovačke županije.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Ciljevi sudjelovanja:</w:t>
      </w:r>
    </w:p>
    <w:p>
      <w:pPr>
        <w:pStyle w:val="Normal"/>
        <w:rPr/>
      </w:pPr>
      <w:r>
        <w:rPr/>
        <w:t>- sudjelovanje na školskim svečanostima, sajmovima gospodarstvenika u Ozlju i Karlovcu, Božićnom sajmu, proljetnoj izložbi za Uskrs,</w:t>
      </w:r>
    </w:p>
    <w:p>
      <w:pPr>
        <w:pStyle w:val="Normal"/>
        <w:rPr/>
      </w:pPr>
      <w:r>
        <w:rPr/>
        <w:t>- sudjelovanje na Velesajmu Zagreb - Gospodarski sajam Karlovačke županije na temu etno-eko.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7. ŠKOLSKI PREVENTIVNI PROGRAM </w:t>
      </w:r>
    </w:p>
    <w:p>
      <w:pPr>
        <w:pStyle w:val="IntenseQuote"/>
        <w:ind w:left="0" w:right="936" w:hanging="0"/>
        <w:rPr/>
      </w:pPr>
      <w:r>
        <w:rPr>
          <w:b w:val="false"/>
          <w:bCs w:val="false"/>
          <w:i w:val="false"/>
          <w:iCs w:val="false"/>
          <w:color w:val="000000"/>
        </w:rPr>
        <w:t xml:space="preserve">Voditelj /i  ŠPP: Martina Domladovac Prstac, prof hrv. jezika i književnosti i pedagogije - str. suradnica pedagoginja, razrednici i vanjski suradnici                                           </w:t>
      </w:r>
    </w:p>
    <w:p>
      <w:pPr>
        <w:pStyle w:val="Normal"/>
        <w:rPr/>
      </w:pPr>
      <w:r>
        <w:rPr/>
        <w:t>PROCJENA STANJA I POTREBA:</w:t>
      </w:r>
    </w:p>
    <w:p>
      <w:pPr>
        <w:pStyle w:val="Normal"/>
        <w:jc w:val="both"/>
        <w:rPr/>
      </w:pPr>
      <w:r>
        <w:rPr/>
        <w:t xml:space="preserve">Kako bi učenicima vrijeme provedeno u školi činilo zadovoljstvo i osobnu korist u šk. godini 2022./2023. Učiteljsko vijeće razradilo je bogat izbor izvannastavnih aktivnosti (24): umjetničke, jezične, humanitarne, prirodoznanstvene, matematičke, tehničke i sportske naravi, a za (potencijalno) darovite učenike organizirane su dodatne odg.-obr. aktivnosti po dobnim skupinama, opširnije u: Aktivnosti za darovite učenike. Školskim preventivnim programom bit će obuhvaćeni i drugi segmenti prevencije (zaštita na društvenim mrežama, prevencija nasilja, ovisnosti, sigurnost u prometu, zdravlje). </w:t>
      </w:r>
    </w:p>
    <w:p>
      <w:pPr>
        <w:pStyle w:val="Normal"/>
        <w:rPr/>
      </w:pPr>
      <w:r>
        <w:rPr/>
        <w:t xml:space="preserve">CILJEVI PROGRAMA: </w:t>
      </w:r>
    </w:p>
    <w:p>
      <w:pPr>
        <w:pStyle w:val="Normal"/>
        <w:jc w:val="both"/>
        <w:rPr/>
      </w:pPr>
      <w:r>
        <w:rPr/>
        <w:t xml:space="preserve">U OŠ „Slava Raškaj“ Ozalj preventivnim programom cilj je poticati tolerantan i suradljiv odnos učenika prema vršnjacima i odraslima, smanjiti broj izostanaka učenika i sve oblike nasilja putem interneta (sadržaji neprimjereni dobi učenika, vrijeđanje i slično putem društvenih mreža, …) te znanjem i kompetentnim pristupom u odgoju osnažiti roditelje i učitelje kako bi mogli prepoznati opasnosti i na vrijeme poduzeti adekvatne postupke.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AKTIVNOSTI: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4"/>
          <w:szCs w:val="24"/>
        </w:rPr>
        <w:t xml:space="preserve">Aktivnosti su podijeljene obzirom na korisnike (učenici, roditelji, učenici). Najčešće su to radionice za učenike, predavanja s raspravom za roditelje i učitelje, razgovori, debata, parlaonica). </w:t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3"/>
        <w:rPr/>
      </w:pPr>
      <w:r>
        <w:rPr>
          <w:rFonts w:eastAsia="MS Gothic"/>
          <w:b/>
          <w:bCs/>
          <w:i/>
          <w:iCs/>
          <w:color w:val="5B9BD5"/>
          <w:lang w:eastAsia="en-US"/>
        </w:rPr>
        <w:t>RAD S UČENICIMA</w:t>
      </w:r>
    </w:p>
    <w:tbl>
      <w:tblPr>
        <w:tblStyle w:val="Svijetlatablicareetke11"/>
        <w:tblW w:w="94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2128"/>
        <w:gridCol w:w="1420"/>
        <w:gridCol w:w="706"/>
        <w:gridCol w:w="854"/>
        <w:gridCol w:w="852"/>
        <w:gridCol w:w="846"/>
      </w:tblGrid>
      <w:tr>
        <w:trPr>
          <w:trHeight w:val="38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4" w:type="dxa"/>
            <w:gridSpan w:val="7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bCs/>
                <w:i/>
                <w:kern w:val="0"/>
                <w:lang w:val="hr-HR" w:eastAsia="en-US" w:bidi="ar-SA"/>
              </w:rPr>
              <w:t>PROGRAM</w:t>
            </w:r>
          </w:p>
        </w:tc>
      </w:tr>
      <w:tr>
        <w:trPr>
          <w:trHeight w:val="1392" w:hRule="atLeast"/>
        </w:trPr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left="420" w:hanging="0"/>
              <w:contextualSpacing/>
              <w:jc w:val="left"/>
              <w:rPr>
                <w:i/>
                <w:i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bCs/>
                <w:i/>
                <w:kern w:val="0"/>
                <w:lang w:val="hr-HR" w:eastAsia="en-US" w:bidi="ar-SA"/>
              </w:rPr>
              <w:t xml:space="preserve">Naziv programa/aktivnosti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bCs/>
                <w:i/>
                <w:kern w:val="0"/>
                <w:lang w:val="hr-HR" w:eastAsia="en-US" w:bidi="ar-SA"/>
              </w:rPr>
              <w:t>Kratak opis, ciljevi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Program: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suppressAutoHyphens w:val="true"/>
              <w:spacing w:before="0" w:after="0"/>
              <w:ind w:left="351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Evaluiran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suppressAutoHyphens w:val="true"/>
              <w:spacing w:before="0" w:after="0"/>
              <w:ind w:left="351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Ima stručno mišljenje/preporuku**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suppressAutoHyphens w:val="true"/>
              <w:spacing w:before="0" w:after="0"/>
              <w:ind w:left="351" w:hanging="36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Ništa od navedenoga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i/>
                <w:kern w:val="0"/>
                <w:lang w:val="hr-HR" w:eastAsia="en-US" w:bidi="ar-SA"/>
              </w:rPr>
              <w:t xml:space="preserve">Razina intervencije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i/>
                <w:kern w:val="0"/>
                <w:lang w:val="hr-HR" w:eastAsia="en-US" w:bidi="ar-SA"/>
              </w:rPr>
              <w:t>a) Univerzalna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b)  Selektivna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c)Indicirana</w:t>
            </w:r>
          </w:p>
        </w:tc>
        <w:tc>
          <w:tcPr>
            <w:tcW w:w="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Razred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Broj učenika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Planirani broj susreta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b/>
                <w:i/>
                <w:kern w:val="0"/>
                <w:lang w:val="hr-HR" w:eastAsia="en-US" w:bidi="ar-SA"/>
              </w:rPr>
              <w:t>Voditelj, suradnici</w:t>
            </w:r>
          </w:p>
        </w:tc>
      </w:tr>
      <w:tr>
        <w:trPr>
          <w:trHeight w:val="505" w:hRule="atLeast"/>
        </w:trPr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cs="Times New Roman"/>
                <w:bCs/>
                <w:kern w:val="0"/>
                <w:lang w:bidi="ar-SA"/>
              </w:rPr>
            </w:pPr>
            <w:r>
              <w:rPr>
                <w:rFonts w:eastAsia="Calibri" w:cs="Times New Roman"/>
                <w:b w:val="false"/>
                <w:bCs/>
                <w:kern w:val="0"/>
                <w:lang w:val="en-AU" w:eastAsia="en-US" w:bidi="ar-SA"/>
              </w:rPr>
              <w:t>1. Sigurno u prometu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b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a</w:t>
            </w:r>
          </w:p>
        </w:tc>
        <w:tc>
          <w:tcPr>
            <w:tcW w:w="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1.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38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1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MUP</w:t>
            </w:r>
          </w:p>
        </w:tc>
      </w:tr>
      <w:tr>
        <w:trPr>
          <w:trHeight w:val="505" w:hRule="atLeast"/>
        </w:trPr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Calibri" w:cs="Times New Roman"/>
                <w:b w:val="false"/>
                <w:bCs/>
                <w:kern w:val="0"/>
                <w:lang w:val="hr-HR" w:eastAsia="en-US" w:bidi="ar-SA"/>
              </w:rPr>
              <w:t xml:space="preserve">2. Nastavni sadržaji Zdravstvenog i građanskog odgoja 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b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a</w:t>
            </w:r>
          </w:p>
        </w:tc>
        <w:tc>
          <w:tcPr>
            <w:tcW w:w="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 xml:space="preserve">Svi 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350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25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Razrednici, str. suradnici</w:t>
            </w:r>
          </w:p>
        </w:tc>
      </w:tr>
      <w:tr>
        <w:trPr/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Calibri" w:cs="Times New Roman"/>
                <w:b w:val="false"/>
                <w:bCs/>
                <w:kern w:val="0"/>
                <w:lang w:val="hr-HR" w:eastAsia="en-US" w:bidi="ar-SA"/>
              </w:rPr>
              <w:t>3.Prevencija seksualnog elektroničkog nasilja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c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a</w:t>
            </w:r>
          </w:p>
        </w:tc>
        <w:tc>
          <w:tcPr>
            <w:tcW w:w="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Svi u MŠ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185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18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 xml:space="preserve">Razrednici, str. suradnici </w:t>
            </w:r>
          </w:p>
        </w:tc>
      </w:tr>
      <w:tr>
        <w:trPr/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Calibri" w:cs="Times New Roman"/>
                <w:b w:val="false"/>
                <w:bCs/>
                <w:kern w:val="0"/>
                <w:lang w:val="hr-HR" w:eastAsia="en-US" w:bidi="ar-SA"/>
              </w:rPr>
              <w:t>4.Zdrav za 5, Kampanja protiv  trgovine ljudima i govora mržnje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b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b</w:t>
            </w:r>
          </w:p>
        </w:tc>
        <w:tc>
          <w:tcPr>
            <w:tcW w:w="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8.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43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4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MUP</w:t>
            </w:r>
          </w:p>
        </w:tc>
      </w:tr>
      <w:tr>
        <w:trPr/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Calibri" w:cs="Times New Roman"/>
                <w:b w:val="false"/>
                <w:bCs/>
                <w:kern w:val="0"/>
                <w:lang w:val="hr-HR" w:eastAsia="en-US" w:bidi="ar-SA"/>
              </w:rPr>
              <w:t>5. Rad s učenicima individualno ili sa skupinom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c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b</w:t>
            </w:r>
          </w:p>
        </w:tc>
        <w:tc>
          <w:tcPr>
            <w:tcW w:w="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 xml:space="preserve">Svi 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350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Po potrebi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Razrednici, str. suradnici</w:t>
            </w:r>
          </w:p>
        </w:tc>
      </w:tr>
      <w:tr>
        <w:trPr>
          <w:trHeight w:val="1329" w:hRule="atLeast"/>
        </w:trPr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Calibri" w:cs="Times New Roman"/>
                <w:b w:val="false"/>
                <w:bCs/>
                <w:kern w:val="0"/>
                <w:lang w:val="hr-HR" w:eastAsia="en-US" w:bidi="ar-SA"/>
              </w:rPr>
              <w:t xml:space="preserve">6.Mjesec borbe protiv ovisnosti </w:t>
            </w:r>
          </w:p>
        </w:tc>
        <w:tc>
          <w:tcPr>
            <w:tcW w:w="212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c</w:t>
            </w:r>
          </w:p>
        </w:tc>
        <w:tc>
          <w:tcPr>
            <w:tcW w:w="142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a</w:t>
            </w:r>
          </w:p>
        </w:tc>
        <w:tc>
          <w:tcPr>
            <w:tcW w:w="7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 xml:space="preserve">Svi 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350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25</w:t>
            </w:r>
          </w:p>
        </w:tc>
        <w:tc>
          <w:tcPr>
            <w:tcW w:w="84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lang w:val="hr-HR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Razrednici, str. suradnici</w:t>
            </w:r>
          </w:p>
        </w:tc>
      </w:tr>
    </w:tbl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3"/>
        <w:rPr>
          <w:rFonts w:eastAsia="MS Gothic"/>
          <w:b/>
          <w:b/>
          <w:bCs/>
          <w:i/>
          <w:i/>
          <w:iCs/>
          <w:color w:val="5B9BD5"/>
          <w:lang w:eastAsia="en-US"/>
        </w:rPr>
      </w:pPr>
      <w:r>
        <w:rPr>
          <w:rFonts w:eastAsia="MS Gothic"/>
          <w:b/>
          <w:bCs/>
          <w:i/>
          <w:iCs/>
          <w:color w:val="5B9BD5"/>
          <w:lang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3"/>
        <w:rPr/>
      </w:pPr>
      <w:r>
        <w:rPr>
          <w:rFonts w:eastAsia="MS Gothic"/>
          <w:b/>
          <w:bCs/>
          <w:i/>
          <w:iCs/>
          <w:color w:val="5B9BD5"/>
          <w:lang w:eastAsia="en-US"/>
        </w:rPr>
        <w:t>RAD S RODITELJIMA</w:t>
      </w:r>
    </w:p>
    <w:tbl>
      <w:tblPr>
        <w:tblStyle w:val="Svijetlatablicareetke11"/>
        <w:tblW w:w="96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8"/>
        <w:gridCol w:w="1704"/>
        <w:gridCol w:w="1135"/>
        <w:gridCol w:w="2696"/>
        <w:gridCol w:w="705"/>
        <w:gridCol w:w="127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Oblik rada  aktivnosti</w:t>
            </w: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Individualno savjetovanje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Grupno savjetovanje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Roditeljski sastanak</w:t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Vijeće roditelja</w:t>
            </w:r>
          </w:p>
        </w:tc>
        <w:tc>
          <w:tcPr>
            <w:tcW w:w="1704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Razina intervencije</w:t>
            </w: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Univerzalna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Selektivna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Indicirana</w:t>
            </w:r>
          </w:p>
        </w:tc>
        <w:tc>
          <w:tcPr>
            <w:tcW w:w="1135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 xml:space="preserve">Sudionici </w:t>
            </w:r>
          </w:p>
        </w:tc>
        <w:tc>
          <w:tcPr>
            <w:tcW w:w="2696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Tema/Naziv radionice/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predavanja</w:t>
            </w:r>
          </w:p>
        </w:tc>
        <w:tc>
          <w:tcPr>
            <w:tcW w:w="705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Planirani broj susreta</w:t>
            </w:r>
          </w:p>
        </w:tc>
        <w:tc>
          <w:tcPr>
            <w:tcW w:w="1271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Voditelj/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suradnici</w:t>
            </w:r>
          </w:p>
        </w:tc>
      </w:tr>
      <w:tr>
        <w:trPr/>
        <w:tc>
          <w:tcPr>
            <w:tcW w:w="20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lang w:val="hr-HR" w:eastAsia="en-US" w:bidi="ar-SA"/>
              </w:rPr>
              <w:t>1. Sigurno u prometu - c</w:t>
            </w:r>
          </w:p>
        </w:tc>
        <w:tc>
          <w:tcPr>
            <w:tcW w:w="1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 xml:space="preserve">Roditelji učenika 1. r. 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Sigurno u prometu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6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MUP</w:t>
            </w:r>
          </w:p>
        </w:tc>
      </w:tr>
      <w:tr>
        <w:trPr/>
        <w:tc>
          <w:tcPr>
            <w:tcW w:w="20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 xml:space="preserve">2. Preventivna tema na roditeljskom sastanku </w:t>
            </w:r>
          </w:p>
        </w:tc>
        <w:tc>
          <w:tcPr>
            <w:tcW w:w="1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Roditelji učenika svih razrednih odjela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Prema procjeni odg. Situacije u razrednom odjelu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25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Razrednici, str. suradnici</w:t>
            </w:r>
          </w:p>
        </w:tc>
      </w:tr>
      <w:tr>
        <w:trPr/>
        <w:tc>
          <w:tcPr>
            <w:tcW w:w="20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3. Individualni razgovori s roditeljima</w:t>
            </w:r>
          </w:p>
        </w:tc>
        <w:tc>
          <w:tcPr>
            <w:tcW w:w="170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b, c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Roditelji učenika svih razrednih odjela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 xml:space="preserve">Roditelji učenika u riziku (ponavljači, učenici skloni rizičnim ponašanjima, učenici s posebnim potrebama, složene obiteljske okolnosti, …) </w:t>
            </w:r>
          </w:p>
        </w:tc>
        <w:tc>
          <w:tcPr>
            <w:tcW w:w="7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Po potrebi</w:t>
            </w:r>
          </w:p>
        </w:tc>
        <w:tc>
          <w:tcPr>
            <w:tcW w:w="12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Razrednici, str. suradnici</w:t>
            </w:r>
          </w:p>
        </w:tc>
      </w:tr>
    </w:tbl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3"/>
        <w:rPr/>
      </w:pPr>
      <w:r>
        <w:rPr>
          <w:rFonts w:eastAsia="MS Gothic"/>
          <w:b/>
          <w:bCs/>
          <w:i/>
          <w:iCs/>
          <w:color w:val="5B9BD5"/>
          <w:lang w:eastAsia="en-US"/>
        </w:rPr>
        <w:t>RAD S UČITELJIMA</w:t>
      </w:r>
    </w:p>
    <w:tbl>
      <w:tblPr>
        <w:tblStyle w:val="Svijetlatablicareetke11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4"/>
        <w:gridCol w:w="1702"/>
        <w:gridCol w:w="1131"/>
        <w:gridCol w:w="2696"/>
        <w:gridCol w:w="848"/>
        <w:gridCol w:w="11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Oblik rada aktivnosti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lang w:eastAsia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Individualno savjetovanje o postupanju prema učenicima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Grupno savjetovanje s ciljem prevencije problema u ponašanju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Razredna vijeća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Učiteljska vijeća</w:t>
            </w:r>
          </w:p>
        </w:tc>
        <w:tc>
          <w:tcPr>
            <w:tcW w:w="1702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Razina intervencije</w:t>
            </w: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Univerzalna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Selektivna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hr-HR" w:eastAsia="en-US" w:bidi="ar-SA"/>
              </w:rPr>
              <w:t>Indicirana</w:t>
            </w:r>
          </w:p>
        </w:tc>
        <w:tc>
          <w:tcPr>
            <w:tcW w:w="1131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sz w:val="22"/>
                <w:szCs w:val="22"/>
                <w:lang w:val="hr-HR" w:eastAsia="en-US" w:bidi="ar-SA"/>
              </w:rPr>
              <w:t xml:space="preserve">Sudionici </w:t>
            </w:r>
          </w:p>
        </w:tc>
        <w:tc>
          <w:tcPr>
            <w:tcW w:w="2696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Tema/Naziv radionice/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predavanja</w:t>
            </w:r>
          </w:p>
        </w:tc>
        <w:tc>
          <w:tcPr>
            <w:tcW w:w="848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Planirani broj susreta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Voditelj/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b/>
                <w:b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/>
                <w:bCs/>
                <w:i/>
                <w:kern w:val="0"/>
                <w:lang w:val="hr-HR" w:eastAsia="en-US" w:bidi="ar-SA"/>
              </w:rPr>
              <w:t>suradnici</w:t>
            </w:r>
          </w:p>
        </w:tc>
      </w:tr>
      <w:tr>
        <w:trPr/>
        <w:tc>
          <w:tcPr>
            <w:tcW w:w="209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lang w:val="hr-HR" w:eastAsia="en-US" w:bidi="ar-SA"/>
              </w:rPr>
              <w:t>1.UV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a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Učitelji, str. suradnici i ravnatelj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 xml:space="preserve">Procjena kulture škole, predavanje s radionicom 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Str. suradnik pedagog</w:t>
            </w:r>
          </w:p>
        </w:tc>
      </w:tr>
      <w:tr>
        <w:trPr/>
        <w:tc>
          <w:tcPr>
            <w:tcW w:w="209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lang w:val="hr-HR" w:eastAsia="en-US" w:bidi="ar-SA"/>
              </w:rPr>
              <w:t>2.UV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a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Učitelji, str. suradnici i ravnatelj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Nove droge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Str. suradnik pedagog</w:t>
            </w:r>
          </w:p>
        </w:tc>
      </w:tr>
      <w:tr>
        <w:trPr/>
        <w:tc>
          <w:tcPr>
            <w:tcW w:w="209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uppressAutoHyphens w:val="true"/>
              <w:spacing w:lineRule="auto" w:line="720" w:before="0" w:after="0"/>
              <w:jc w:val="left"/>
              <w:rPr>
                <w:rFonts w:ascii="Times New Roman" w:hAnsi="Times New Roman" w:eastAsia="Times New Roman" w:cs="Times New Roman"/>
                <w:bCs/>
                <w:kern w:val="0"/>
                <w:lang w:val="hr-HR" w:bidi="ar-SA"/>
              </w:rPr>
            </w:pPr>
            <w:r>
              <w:rPr>
                <w:rFonts w:eastAsia="Times New Roman" w:cs="Times New Roman"/>
                <w:b w:val="false"/>
                <w:bCs/>
                <w:kern w:val="0"/>
                <w:lang w:val="hr-HR" w:eastAsia="en-US" w:bidi="ar-SA"/>
              </w:rPr>
              <w:t>3.a – prema potrebi učitelja i/ili razrednika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b, c</w:t>
            </w:r>
          </w:p>
        </w:tc>
        <w:tc>
          <w:tcPr>
            <w:tcW w:w="11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Učitelji, str. suradnici i ravnatelj</w:t>
            </w:r>
          </w:p>
        </w:tc>
        <w:tc>
          <w:tcPr>
            <w:tcW w:w="26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Aktualna problematika</w:t>
            </w:r>
          </w:p>
        </w:tc>
        <w:tc>
          <w:tcPr>
            <w:tcW w:w="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Po potrebi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 w:cs="Times New Roman"/>
                <w:kern w:val="0"/>
                <w:lang w:val="hr-HR" w:bidi="ar-SA"/>
              </w:rPr>
            </w:pPr>
            <w:r>
              <w:rPr>
                <w:rFonts w:eastAsia="Times New Roman" w:cs="Times New Roman"/>
                <w:kern w:val="0"/>
                <w:lang w:val="hr-HR" w:eastAsia="en-US" w:bidi="ar-SA"/>
              </w:rPr>
              <w:t>Str. suradnici i ravnatelj</w:t>
            </w:r>
          </w:p>
        </w:tc>
      </w:tr>
    </w:tbl>
    <w:p>
      <w:pPr>
        <w:pStyle w:val="Normal"/>
        <w:rPr>
          <w:rFonts w:eastAsia="Calibri"/>
          <w:i/>
          <w:i/>
          <w:color w:val="FF0000"/>
          <w:lang w:eastAsia="en-US"/>
        </w:rPr>
      </w:pPr>
      <w:r>
        <w:rPr>
          <w:rFonts w:eastAsia="Calibri"/>
          <w:i/>
          <w:color w:val="FF0000"/>
          <w:lang w:eastAsia="en-US"/>
        </w:rPr>
      </w:r>
    </w:p>
    <w:p>
      <w:pPr>
        <w:pStyle w:val="Normal"/>
        <w:jc w:val="both"/>
        <w:rPr/>
      </w:pPr>
      <w:r>
        <w:rPr>
          <w:b/>
        </w:rPr>
        <w:t>8. ZDRAVSTVENA ZAŠTITA UČENIKA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>
          <w:b/>
        </w:rPr>
        <w:t>SISTEMATSKI I OSTALI PREVENTIVNI PREGLEDI</w:t>
      </w:r>
    </w:p>
    <w:p>
      <w:pPr>
        <w:pStyle w:val="Normal"/>
        <w:ind w:left="360" w:hanging="0"/>
        <w:jc w:val="both"/>
        <w:rPr/>
      </w:pPr>
      <w:r>
        <w:rPr>
          <w:b/>
        </w:rPr>
        <w:t>Sistematski pregledi djeteta prije upisa u prvi razred osnovne škole.</w:t>
      </w:r>
    </w:p>
    <w:p>
      <w:pPr>
        <w:pStyle w:val="Normal"/>
        <w:ind w:left="360" w:hanging="0"/>
        <w:jc w:val="both"/>
        <w:rPr/>
      </w:pPr>
      <w:r>
        <w:rPr/>
        <w:t>Obveza provođenja regulirana je Zakonom o osnovnom školstvu, a organizacija i način provođenja Pravilnikom o upisu djece u osnovnu školu (NN 13/91) i Pravilnikom o osnovnoškolskom odgoju i obrazovanju učenika s teškoćama u razvoju (NN 23/91). Prilikom pregleda dijete će se i cijepiti prema Pravilniku o načinu provođenja imunizacije.</w:t>
      </w:r>
    </w:p>
    <w:p>
      <w:pPr>
        <w:pStyle w:val="Normal"/>
        <w:ind w:left="360" w:hanging="0"/>
        <w:jc w:val="both"/>
        <w:rPr/>
      </w:pPr>
      <w:r>
        <w:rPr/>
        <w:t>Zubnu putovnicu koja će biti uručena na predbilježbama u školi treba roditelj donijeti popunjenu od izabranog stomatologa na pregled za upis u prvi razred.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  <w:t xml:space="preserve"> </w:t>
      </w:r>
      <w:r>
        <w:rPr/>
        <w:t xml:space="preserve">- </w:t>
      </w:r>
      <w:r>
        <w:rPr>
          <w:b/>
        </w:rPr>
        <w:t>Sistematski pregledi u V. razredu osnovne škole (</w:t>
      </w:r>
      <w:r>
        <w:rPr/>
        <w:t>praćenje psihofizičkog razvoja)</w:t>
      </w:r>
    </w:p>
    <w:p>
      <w:pPr>
        <w:pStyle w:val="Normal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/>
      </w:pPr>
      <w:r>
        <w:rPr/>
        <w:t xml:space="preserve">- </w:t>
      </w:r>
      <w:r>
        <w:rPr>
          <w:b/>
        </w:rPr>
        <w:t>Sistematski pregledi u VIII. razredu osnovne škole</w:t>
      </w:r>
      <w:r>
        <w:rPr/>
        <w:t xml:space="preserve"> u svrhu utvrđivanja zdravstvenog</w:t>
      </w:r>
    </w:p>
    <w:p>
      <w:pPr>
        <w:pStyle w:val="Normal"/>
        <w:ind w:left="360" w:hanging="0"/>
        <w:jc w:val="both"/>
        <w:rPr/>
      </w:pPr>
      <w:r>
        <w:rPr/>
        <w:t>stanja i sposobnosti s obzirom na daljnje školovanje (profesionalna orijentacija)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>
          <w:bCs/>
          <w:i/>
          <w:iCs/>
        </w:rPr>
        <w:t xml:space="preserve">- </w:t>
      </w:r>
      <w:r>
        <w:rPr>
          <w:b/>
          <w:iCs/>
        </w:rPr>
        <w:t>Ciljani sistematski pregledi – u ostalim razredima:</w:t>
      </w:r>
    </w:p>
    <w:p>
      <w:pPr>
        <w:pStyle w:val="Normal"/>
        <w:ind w:left="360" w:hanging="0"/>
        <w:jc w:val="both"/>
        <w:rPr/>
      </w:pPr>
      <w:r>
        <w:rPr>
          <w:b/>
          <w:i/>
          <w:iCs/>
        </w:rPr>
        <w:t xml:space="preserve">                                                   </w:t>
      </w:r>
      <w:r>
        <w:rPr>
          <w:iCs/>
        </w:rPr>
        <w:t>I. raz – pravilno pranje zubi po modelu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</w:t>
      </w:r>
      <w:r>
        <w:rPr/>
        <w:t>III. raz- TT/TV, ispitivanje vida i boja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</w:t>
      </w:r>
      <w:r>
        <w:rPr/>
        <w:t>VI. raz- TT/TV, pregled kralježnice</w:t>
      </w:r>
    </w:p>
    <w:p>
      <w:pPr>
        <w:pStyle w:val="Normal"/>
        <w:ind w:left="360" w:hanging="0"/>
        <w:jc w:val="both"/>
        <w:rPr/>
      </w:pPr>
      <w:r>
        <w:rPr/>
        <w:t xml:space="preserve">                                                   </w:t>
      </w:r>
      <w:r>
        <w:rPr/>
        <w:t>VII. raz- ispitivanje sluha- audiometrija</w:t>
      </w:r>
    </w:p>
    <w:p>
      <w:pPr>
        <w:pStyle w:val="Normal"/>
        <w:jc w:val="both"/>
        <w:rPr/>
      </w:pPr>
      <w:r>
        <w:rPr>
          <w:iCs/>
        </w:rPr>
        <w:t xml:space="preserve">  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ZDRAVSTVENA I TJELESNA KULTURA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/>
        <w:t xml:space="preserve">Zdravstveni  odgoj  prema  programu i  potrebama škole.  Ciljani  zdravstveni  pregledi    </w:t>
      </w:r>
    </w:p>
    <w:p>
      <w:pPr>
        <w:pStyle w:val="Normal"/>
        <w:ind w:firstLine="360"/>
        <w:jc w:val="both"/>
        <w:rPr/>
      </w:pPr>
      <w:r>
        <w:rPr/>
        <w:t xml:space="preserve">pojedinih učenika za potrebe športskih natjecanja. Preventivni pregledi učenika  u svrhu </w:t>
      </w:r>
    </w:p>
    <w:p>
      <w:pPr>
        <w:pStyle w:val="Normal"/>
        <w:ind w:firstLine="360"/>
        <w:jc w:val="both"/>
        <w:rPr/>
      </w:pPr>
      <w:r>
        <w:rPr/>
        <w:t xml:space="preserve">utvrđivanja zdravstvenog stanja i tjelesne sposobnosti te primjene prilagođenog programa </w:t>
      </w:r>
    </w:p>
    <w:p>
      <w:pPr>
        <w:pStyle w:val="Normal"/>
        <w:ind w:firstLine="360"/>
        <w:jc w:val="both"/>
        <w:rPr/>
      </w:pPr>
      <w:r>
        <w:rPr/>
        <w:t xml:space="preserve">tjelesne i zdravstvene kulture. </w:t>
      </w:r>
    </w:p>
    <w:p>
      <w:pPr>
        <w:pStyle w:val="Normal"/>
        <w:ind w:firstLine="360"/>
        <w:jc w:val="both"/>
        <w:rPr/>
      </w:pPr>
      <w:r>
        <w:rPr/>
        <w:t>Vrijeme provođenja; kontinuirano.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MJERE HIGIJENSKO-EPIDEMIOLOŠKE ZAŠTITE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/>
        <w:t>Cijepljenje i docjepljivanje provodi se prema obveznom godišnjem programu cijepljenja,</w:t>
      </w:r>
    </w:p>
    <w:p>
      <w:pPr>
        <w:pStyle w:val="Normal"/>
        <w:ind w:firstLine="360"/>
        <w:jc w:val="both"/>
        <w:rPr/>
      </w:pPr>
      <w:r>
        <w:rPr/>
        <w:t xml:space="preserve"> </w:t>
      </w:r>
      <w:r>
        <w:rPr/>
        <w:t>uključuje i pregled prije cijepljenja u svrhu utvrđivanja eventualnih kontraindikacija.</w:t>
      </w:r>
    </w:p>
    <w:p>
      <w:pPr>
        <w:pStyle w:val="Normal"/>
        <w:ind w:firstLine="360"/>
        <w:jc w:val="both"/>
        <w:rPr/>
      </w:pPr>
      <w:r>
        <w:rPr/>
        <w:t xml:space="preserve">Cijepljenje učenika pojedinih razreda obavlja se u pravilu za vrijeme trajanja nastave u </w:t>
      </w:r>
    </w:p>
    <w:p>
      <w:pPr>
        <w:pStyle w:val="Normal"/>
        <w:ind w:firstLine="360"/>
        <w:jc w:val="both"/>
        <w:rPr/>
      </w:pPr>
      <w:r>
        <w:rPr/>
        <w:t xml:space="preserve">prostorijama zdravstvene organizacije ili u adekvatnim i za to prilagođenim prostorima </w:t>
      </w:r>
    </w:p>
    <w:p>
      <w:pPr>
        <w:pStyle w:val="Normal"/>
        <w:ind w:firstLine="360"/>
        <w:jc w:val="both"/>
        <w:rPr/>
      </w:pPr>
      <w:r>
        <w:rPr/>
        <w:t xml:space="preserve">škole. Škole su dužne na temelju primljene obavijesti dovesti učenike na                 </w:t>
      </w:r>
    </w:p>
    <w:p>
      <w:pPr>
        <w:pStyle w:val="Normal"/>
        <w:ind w:firstLine="360"/>
        <w:jc w:val="both"/>
        <w:rPr/>
      </w:pPr>
      <w:r>
        <w:rPr/>
        <w:t xml:space="preserve">cijepljenje, uz obavezno prisustvo nastavnika. </w:t>
      </w:r>
    </w:p>
    <w:p>
      <w:pPr>
        <w:pStyle w:val="Normal"/>
        <w:ind w:firstLine="360"/>
        <w:jc w:val="both"/>
        <w:rPr/>
      </w:pPr>
      <w:r>
        <w:rPr/>
        <w:t>Cijepljenje se provodi  kontinuirano u tijeku cijele školske godine.</w:t>
      </w:r>
    </w:p>
    <w:p>
      <w:pPr>
        <w:pStyle w:val="Normal"/>
        <w:ind w:firstLine="360"/>
        <w:jc w:val="both"/>
        <w:rPr/>
      </w:pPr>
      <w:r>
        <w:rPr/>
      </w:r>
    </w:p>
    <w:p>
      <w:pPr>
        <w:pStyle w:val="Normal"/>
        <w:ind w:firstLine="360"/>
        <w:jc w:val="both"/>
        <w:rPr/>
      </w:pPr>
      <w:r>
        <w:rPr/>
        <w:t>PROGRAM  CIJEPLJENJA:</w:t>
      </w:r>
    </w:p>
    <w:p>
      <w:pPr>
        <w:pStyle w:val="Normal"/>
        <w:ind w:firstLine="360"/>
        <w:jc w:val="both"/>
        <w:rPr/>
      </w:pPr>
      <w:r>
        <w:rPr>
          <w:b/>
        </w:rPr>
        <w:t>I. razred :</w:t>
      </w:r>
      <w:r>
        <w:rPr/>
        <w:t xml:space="preserve">  protiv dječje  paralize; ospica, zaušnjaka i rubeole (provodi se u pratnji </w:t>
      </w:r>
    </w:p>
    <w:p>
      <w:pPr>
        <w:pStyle w:val="Normal"/>
        <w:ind w:firstLine="360"/>
        <w:jc w:val="both"/>
        <w:rPr/>
      </w:pPr>
      <w:r>
        <w:rPr/>
        <w:t xml:space="preserve">roditelja)  </w:t>
      </w:r>
    </w:p>
    <w:p>
      <w:pPr>
        <w:pStyle w:val="Normal"/>
        <w:ind w:firstLine="360"/>
        <w:jc w:val="both"/>
        <w:rPr/>
      </w:pPr>
      <w:r>
        <w:rPr>
          <w:b/>
        </w:rPr>
        <w:t>VI. razred</w:t>
      </w:r>
      <w:r>
        <w:rPr/>
        <w:t xml:space="preserve"> : ZUBNA  PUTOVNICA  bit će uručena svakom učeniku, koju nakon </w:t>
      </w:r>
    </w:p>
    <w:p>
      <w:pPr>
        <w:pStyle w:val="Normal"/>
        <w:ind w:firstLine="360"/>
        <w:jc w:val="both"/>
        <w:rPr/>
      </w:pPr>
      <w:r>
        <w:rPr/>
        <w:t xml:space="preserve">pregleda izabranog stomatologa treba vratiti ŠKOLSKOM LIJEČNIKU, najkasnije za </w:t>
      </w:r>
    </w:p>
    <w:p>
      <w:pPr>
        <w:pStyle w:val="Normal"/>
        <w:ind w:firstLine="360"/>
        <w:jc w:val="both"/>
        <w:rPr/>
      </w:pPr>
      <w:r>
        <w:rPr/>
        <w:t>mjesec dana od primitka..</w:t>
      </w:r>
    </w:p>
    <w:p>
      <w:pPr>
        <w:pStyle w:val="Normal"/>
        <w:ind w:firstLine="360"/>
        <w:jc w:val="both"/>
        <w:rPr/>
      </w:pPr>
      <w:r>
        <w:rPr>
          <w:b/>
        </w:rPr>
        <w:t>VIII. razred:</w:t>
      </w:r>
      <w:r>
        <w:rPr/>
        <w:t xml:space="preserve"> protiv Difterije,Tetanusa  i Dječje  paralize</w:t>
      </w:r>
    </w:p>
    <w:p>
      <w:pPr>
        <w:pStyle w:val="Normal"/>
        <w:ind w:left="360" w:hanging="0"/>
        <w:jc w:val="both"/>
        <w:rPr/>
      </w:pPr>
      <w:r>
        <w:rPr/>
        <w:t>HPV (dječaci i djevojčice) cijepljenje nije obvezno - zainteresirani roditelji kontaktirati Službu školske medicine, a formular informiranog pristanka dobiti će u školi.</w:t>
      </w:r>
    </w:p>
    <w:p>
      <w:pPr>
        <w:pStyle w:val="Normal"/>
        <w:ind w:left="360" w:hanging="0"/>
        <w:jc w:val="both"/>
        <w:rPr/>
      </w:pPr>
      <w:r>
        <w:rPr/>
        <w:t>Sada je u upotrebi deveterovalentno cjepivo Gardasil 9, za razliku od dosadašnjeg četverovalentnog cjepiva.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ZAŠTITA I PROMICANJE ZDRAVOG OKOLIŠA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/>
        <w:t>Higijensko sanitarna kontrola škole</w:t>
      </w:r>
    </w:p>
    <w:p>
      <w:pPr>
        <w:pStyle w:val="Normal"/>
        <w:ind w:firstLine="360"/>
        <w:jc w:val="both"/>
        <w:rPr/>
      </w:pPr>
      <w:r>
        <w:rPr/>
        <w:t>Nadzor nad školskom kuhinjom i prehranom učenika</w:t>
      </w:r>
    </w:p>
    <w:p>
      <w:pPr>
        <w:pStyle w:val="Normal"/>
        <w:ind w:firstLine="360"/>
        <w:jc w:val="both"/>
        <w:rPr/>
      </w:pPr>
      <w:r>
        <w:rPr/>
        <w:t>Vrijeme provođenja: kontinuirano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</w:r>
    </w:p>
    <w:p>
      <w:pPr>
        <w:pStyle w:val="Normal"/>
        <w:jc w:val="both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</w:r>
    </w:p>
    <w:p>
      <w:pPr>
        <w:pStyle w:val="Normal"/>
        <w:jc w:val="both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</w:r>
    </w:p>
    <w:p>
      <w:pPr>
        <w:pStyle w:val="Normal"/>
        <w:jc w:val="both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jc w:val="both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tabs>
          <w:tab w:val="clear" w:pos="708"/>
          <w:tab w:val="left" w:pos="3030" w:leader="none"/>
        </w:tabs>
        <w:jc w:val="both"/>
        <w:rPr/>
      </w:pPr>
      <w:r>
        <w:rPr>
          <w:rFonts w:ascii="Garamond" w:hAnsi="Garamond"/>
          <w:b/>
          <w:sz w:val="32"/>
        </w:rPr>
        <w:tab/>
      </w:r>
    </w:p>
    <w:p>
      <w:pPr>
        <w:sectPr>
          <w:footerReference w:type="default" r:id="rId5"/>
          <w:type w:val="nextPage"/>
          <w:pgSz w:w="11906" w:h="16838"/>
          <w:pgMar w:left="1440" w:right="1440" w:gutter="0" w:header="0" w:top="1077" w:footer="709" w:bottom="1077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3030" w:leader="none"/>
        </w:tabs>
        <w:rPr/>
      </w:pPr>
      <w:r>
        <w:rPr>
          <w:rFonts w:ascii="Garamond" w:hAnsi="Garamond"/>
          <w:sz w:val="32"/>
        </w:rPr>
        <w:tab/>
      </w:r>
    </w:p>
    <w:p>
      <w:pPr>
        <w:pStyle w:val="Normal"/>
        <w:suppressAutoHyphens w:val="false"/>
        <w:ind w:left="360" w:right="-56" w:hanging="0"/>
        <w:rPr/>
      </w:pPr>
      <w:r>
        <w:rPr>
          <w:b/>
          <w:sz w:val="32"/>
          <w:szCs w:val="32"/>
        </w:rPr>
        <w:t>9. ŠKOLSKI RAZVOJNI PLAN 2022./2023</w:t>
      </w:r>
      <w:r>
        <w:rPr>
          <w:b/>
          <w:sz w:val="44"/>
          <w:szCs w:val="44"/>
        </w:rPr>
        <w:t>.</w:t>
      </w:r>
    </w:p>
    <w:tbl>
      <w:tblPr>
        <w:tblW w:w="15030" w:type="dxa"/>
        <w:jc w:val="center"/>
        <w:tblInd w:w="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firstRow="1" w:noVBand="0" w:lastRow="1" w:firstColumn="1" w:lastColumn="1" w:noHBand="0" w:val="01e0"/>
      </w:tblPr>
      <w:tblGrid>
        <w:gridCol w:w="2147"/>
        <w:gridCol w:w="2148"/>
        <w:gridCol w:w="2142"/>
        <w:gridCol w:w="2152"/>
        <w:gridCol w:w="2146"/>
        <w:gridCol w:w="2148"/>
        <w:gridCol w:w="2146"/>
      </w:tblGrid>
      <w:tr>
        <w:trPr>
          <w:trHeight w:val="770" w:hRule="atLeast"/>
          <w:cantSplit w:val="true"/>
        </w:trPr>
        <w:tc>
          <w:tcPr>
            <w:tcW w:w="2147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right="-56" w:hanging="0"/>
              <w:jc w:val="center"/>
              <w:rPr/>
            </w:pPr>
            <w:r>
              <w:rPr>
                <w:rFonts w:cs="Arial" w:ascii="Calibri" w:hAnsi="Calibri"/>
                <w:b/>
                <w:sz w:val="20"/>
              </w:rPr>
              <w:t>PRIORITETNO PODRUČJE UNAPRJEĐENJA</w:t>
            </w:r>
          </w:p>
        </w:tc>
        <w:tc>
          <w:tcPr>
            <w:tcW w:w="214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right="-56" w:hanging="0"/>
              <w:jc w:val="center"/>
              <w:rPr/>
            </w:pPr>
            <w:r>
              <w:rPr>
                <w:rFonts w:cs="Arial" w:ascii="Calibri" w:hAnsi="Calibri"/>
                <w:b/>
                <w:sz w:val="20"/>
              </w:rPr>
              <w:t>RAZVOJNI CILJEVI</w:t>
            </w:r>
          </w:p>
        </w:tc>
        <w:tc>
          <w:tcPr>
            <w:tcW w:w="214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right="-56" w:hanging="0"/>
              <w:jc w:val="center"/>
              <w:rPr/>
            </w:pPr>
            <w:r>
              <w:rPr>
                <w:rFonts w:cs="Arial" w:ascii="Calibri" w:hAnsi="Calibri"/>
                <w:b/>
                <w:sz w:val="20"/>
              </w:rPr>
              <w:t>METODE I AKTIVNOSTI ZA OSTVARIVANJE CILJEVA</w:t>
            </w:r>
          </w:p>
        </w:tc>
        <w:tc>
          <w:tcPr>
            <w:tcW w:w="2152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right="-56" w:hanging="0"/>
              <w:jc w:val="center"/>
              <w:rPr/>
            </w:pPr>
            <w:r>
              <w:rPr>
                <w:rFonts w:cs="Arial" w:ascii="Calibri" w:hAnsi="Calibri"/>
                <w:b/>
                <w:sz w:val="20"/>
              </w:rPr>
              <w:t>NUŽNI RESURSI</w:t>
            </w:r>
          </w:p>
          <w:p>
            <w:pPr>
              <w:pStyle w:val="Normal"/>
              <w:widowControl w:val="false"/>
              <w:ind w:right="-56" w:hanging="0"/>
              <w:jc w:val="center"/>
              <w:rPr>
                <w:rFonts w:ascii="Calibri" w:hAnsi="Calibri" w:cs="Arial"/>
                <w:b/>
                <w:b/>
                <w:sz w:val="20"/>
                <w:lang w:eastAsia="en-GB"/>
              </w:rPr>
            </w:pPr>
            <w:r>
              <w:rPr>
                <w:rFonts w:cs="Arial" w:ascii="Calibri" w:hAnsi="Calibri"/>
                <w:b/>
                <w:sz w:val="20"/>
                <w:lang w:eastAsia="en-GB"/>
              </w:rPr>
            </w:r>
          </w:p>
        </w:tc>
        <w:tc>
          <w:tcPr>
            <w:tcW w:w="2146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right="-56" w:hanging="0"/>
              <w:jc w:val="center"/>
              <w:rPr/>
            </w:pPr>
            <w:r>
              <w:rPr>
                <w:rFonts w:cs="Arial" w:ascii="Calibri" w:hAnsi="Calibri"/>
                <w:b/>
                <w:sz w:val="20"/>
              </w:rPr>
              <w:t>DATUM DO KOJEGA ĆE SE CILJ OSTVARITI</w:t>
            </w:r>
          </w:p>
        </w:tc>
        <w:tc>
          <w:tcPr>
            <w:tcW w:w="2148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right="-56" w:hanging="0"/>
              <w:jc w:val="center"/>
              <w:rPr/>
            </w:pPr>
            <w:r>
              <w:rPr>
                <w:rFonts w:cs="Arial" w:ascii="Calibri" w:hAnsi="Calibri"/>
                <w:b/>
                <w:sz w:val="20"/>
              </w:rPr>
              <w:t>OSOBE ODGOVORNE ZA PROVEDBU AKTIVNOSTI</w:t>
            </w:r>
          </w:p>
        </w:tc>
        <w:tc>
          <w:tcPr>
            <w:tcW w:w="2146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ind w:right="-56" w:hanging="0"/>
              <w:jc w:val="center"/>
              <w:rPr/>
            </w:pPr>
            <w:r>
              <w:rPr>
                <w:rFonts w:cs="Arial" w:ascii="Calibri" w:hAnsi="Calibri"/>
                <w:b/>
                <w:sz w:val="20"/>
              </w:rPr>
              <w:t>MJERLJIVI POKAZATELJI OSTVARIVANJA CILJEVA</w:t>
            </w:r>
          </w:p>
        </w:tc>
      </w:tr>
      <w:tr>
        <w:trPr>
          <w:trHeight w:val="786" w:hRule="atLeast"/>
          <w:cantSplit w:val="true"/>
        </w:trPr>
        <w:tc>
          <w:tcPr>
            <w:tcW w:w="214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Procesi unutar škole</w:t>
            </w:r>
            <w:r>
              <w:rPr>
                <w:rFonts w:cs="Calibri" w:ascii="Calibri" w:hAnsi="Calibri"/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ODNOS UČENIKA PREMA DRUGIM UČENICIMA I ŠKOLI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ODNOS UČENIKA, RODITELJA I ŠKOLE</w:t>
            </w:r>
          </w:p>
        </w:tc>
        <w:tc>
          <w:tcPr>
            <w:tcW w:w="2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Učenici imaju kvalitetnu interakciju, osjećaj zajedništva i sigurnosti. 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Učitelji i roditelji imaju partnerski odnos i zajednički šalju jasnu poruku o važnosti i vrijednosti obrazovanja učenicima. 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Roditelji su upoznati i uključeni u obrazovanje svog djeteta i uspješno surađuju sa školom. </w:t>
            </w:r>
          </w:p>
        </w:tc>
        <w:tc>
          <w:tcPr>
            <w:tcW w:w="2142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 xml:space="preserve">Prikupljanje podataka: anketiranje učenika, učitelja i roditelja. </w:t>
            </w:r>
          </w:p>
        </w:tc>
        <w:tc>
          <w:tcPr>
            <w:tcW w:w="2152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rujan 2022. g.</w:t>
            </w:r>
            <w:r>
              <w:rPr>
                <w:rFonts w:cs="Calibri" w:ascii="Calibri" w:hAnsi="Calibri"/>
                <w:sz w:val="20"/>
                <w:szCs w:val="20"/>
              </w:rPr>
              <w:t> 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učenici,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učitelji,</w:t>
            </w:r>
            <w:r>
              <w:rPr>
                <w:rFonts w:cs="Calibri" w:ascii="Calibri" w:hAnsi="Calibri"/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roditelji 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Anketni upitnik ispituje mišljenja i stavove o međusobnom odnosu. </w:t>
            </w:r>
          </w:p>
        </w:tc>
      </w:tr>
      <w:tr>
        <w:trPr>
          <w:trHeight w:val="495" w:hRule="atLeast"/>
          <w:cantSplit w:val="true"/>
        </w:trPr>
        <w:tc>
          <w:tcPr>
            <w:tcW w:w="2147" w:type="dxa"/>
            <w:vMerge w:val="continue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8" w:type="dxa"/>
            <w:vMerge w:val="continue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Učenici postižu dogovor o području/temi koje ih zanima, a razrednik pronalazi vanjskog suradnika, stručnjaka, roditelja i organizira.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rujan 2022. g. – dogovor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realizacija – do kraja 1. polugodišta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razrednici/ice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 xml:space="preserve">Poticanje socijalnih vještina, postizanje dogovora. 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2147" w:type="dxa"/>
            <w:vMerge w:val="continue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8" w:type="dxa"/>
            <w:vMerge w:val="continue"/>
            <w:tcBorders>
              <w:top w:val="single" w:sz="4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 xml:space="preserve">Analiza i interpretacija rezultata anketnih upitnika.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listopad 2022. g.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stručna služba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Rezultati ispitivanja. </w:t>
            </w:r>
          </w:p>
        </w:tc>
      </w:tr>
      <w:tr>
        <w:trPr>
          <w:trHeight w:val="30" w:hRule="atLeast"/>
          <w:cantSplit w:val="true"/>
        </w:trPr>
        <w:tc>
          <w:tcPr>
            <w:tcW w:w="2147" w:type="dxa"/>
            <w:vMerge w:val="continue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8" w:type="dxa"/>
            <w:vMerge w:val="continue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KREDA analiza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studeni 2022. g.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Tim za kvalitetu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Analiza dobrih strana, teškoća, neiskorištenih resursa, prepreka prema napretku, potrebnih intervencija i mogućih suradnika. </w:t>
            </w:r>
          </w:p>
        </w:tc>
      </w:tr>
      <w:tr>
        <w:trPr>
          <w:trHeight w:val="30" w:hRule="atLeast"/>
          <w:cantSplit w:val="true"/>
        </w:trPr>
        <w:tc>
          <w:tcPr>
            <w:tcW w:w="2147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Procesi unutar škole</w:t>
            </w:r>
            <w:r>
              <w:rPr>
                <w:rFonts w:cs="Calibri" w:ascii="Calibri" w:hAnsi="Calibri"/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ODNOS UČENIKA PREMA DRUGIM UČENICIMA I ŠKOLI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ODNOS UČENIKA, RODITELJA I ŠKOLE</w:t>
            </w:r>
          </w:p>
        </w:tc>
        <w:tc>
          <w:tcPr>
            <w:tcW w:w="214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Roditelji su upoznati i uključeni u obrazovanje svog djeteta i uspješno surađuju sa školom.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 xml:space="preserve">Svi učitelji održavaju petominutne individualne informacije za sve roditelje.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siječanj 2023. g.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Stručna služba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UV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Broj roditelja prisutnih na individualnim informacijama. </w:t>
            </w:r>
          </w:p>
        </w:tc>
      </w:tr>
      <w:tr>
        <w:trPr>
          <w:trHeight w:val="1110" w:hRule="atLeast"/>
          <w:cantSplit w:val="true"/>
        </w:trPr>
        <w:tc>
          <w:tcPr>
            <w:tcW w:w="2147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Procesi unutar škole</w:t>
            </w:r>
            <w:r>
              <w:rPr>
                <w:rFonts w:cs="Calibri" w:ascii="Calibri" w:hAnsi="Calibri"/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ODNOS UČENIKA PREMA DRUGIM UČENICIMA I ŠKOLI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ODNOS UČENIKA, RODITELJA I ŠKOLE</w:t>
            </w:r>
          </w:p>
        </w:tc>
        <w:tc>
          <w:tcPr>
            <w:tcW w:w="214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Roditelji su upoznati i uključeni u obrazovanje svog djeteta i uspješno surađuju sa školom.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Zainteresirani roditelji u razrednom odjelu svog djeteta predstavljaju učenicima svoje zanimanje, hobi, vještinu, talent.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veljača - lipanj 2023. g.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razrednici/ice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Broj predstavljanja ukupno i po razrednim odjelima. </w:t>
            </w:r>
          </w:p>
        </w:tc>
      </w:tr>
      <w:tr>
        <w:trPr>
          <w:trHeight w:val="1623" w:hRule="atLeast"/>
          <w:cantSplit w:val="true"/>
        </w:trPr>
        <w:tc>
          <w:tcPr>
            <w:tcW w:w="214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Procesi unutar škole</w:t>
            </w:r>
            <w:r>
              <w:rPr>
                <w:rFonts w:cs="Calibri" w:ascii="Calibri" w:hAnsi="Calibri"/>
                <w:sz w:val="20"/>
                <w:szCs w:val="20"/>
              </w:rPr>
              <w:t> 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ODNOS UČENIKA PREMA DRUGIM UČENICIMA I ŠKOLI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>ODNOS UČENIKA, RODITELJA I ŠKOLE</w:t>
            </w:r>
          </w:p>
        </w:tc>
        <w:tc>
          <w:tcPr>
            <w:tcW w:w="214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Učenici imaju kvalitetnu interakciju, osjećaj zajedništva i sigurnosti. 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Učitelji i roditelji imaju partnerski odnos i zajednički šalju jasnu poruku o važnosti i vrijednosti obrazovanja učenicima. 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Roditelji su upoznati i uključeni u obrazovanje svog djeteta i uspješno surađuju sa školom.</w:t>
            </w:r>
          </w:p>
        </w:tc>
        <w:tc>
          <w:tcPr>
            <w:tcW w:w="2142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 xml:space="preserve">Prikupljanje podataka: anketiranje učenika, učitelja i roditelja. </w:t>
            </w:r>
          </w:p>
        </w:tc>
        <w:tc>
          <w:tcPr>
            <w:tcW w:w="2152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 xml:space="preserve">ožujak 2023. g. </w:t>
            </w:r>
          </w:p>
        </w:tc>
        <w:tc>
          <w:tcPr>
            <w:tcW w:w="2148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stručna služba</w:t>
            </w:r>
          </w:p>
        </w:tc>
        <w:tc>
          <w:tcPr>
            <w:tcW w:w="2146" w:type="dxa"/>
            <w:tcBorders>
              <w:top w:val="single" w:sz="6" w:space="0" w:color="999999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 xml:space="preserve">Anketni upitnik ispituje mišljenja i stavove o međusobnom odnosu nakon provedenih aktivnosti. </w:t>
            </w:r>
          </w:p>
        </w:tc>
      </w:tr>
      <w:tr>
        <w:trPr>
          <w:trHeight w:val="1245" w:hRule="atLeast"/>
          <w:cantSplit w:val="true"/>
        </w:trPr>
        <w:tc>
          <w:tcPr>
            <w:tcW w:w="2147" w:type="dxa"/>
            <w:vMerge w:val="continue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8" w:type="dxa"/>
            <w:vMerge w:val="continue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Učenici postižu dogovor o području/temi koje ih zanima, a razrednik pronalazi vanjskog suradnika, stručnjaka, roditelja i organizira.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Iz materijalnih sredstava škole.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siječanj 2023. g. – dogovor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realizacija – do kraja 2. polugodišta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razrednici/ice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6" w:space="0" w:color="999999"/>
              <w:bottom w:val="single" w:sz="4" w:space="0" w:color="000000"/>
              <w:right w:val="single" w:sz="6" w:space="0" w:color="999999"/>
            </w:tcBorders>
            <w:shd w:color="auto" w:fill="FFFFFF" w:val="clear"/>
          </w:tcPr>
          <w:p>
            <w:pPr>
              <w:pStyle w:val="Normal"/>
              <w:widowControl w:val="false"/>
              <w:ind w:right="-60" w:hanging="0"/>
              <w:textAlignment w:val="baseline"/>
              <w:rPr/>
            </w:pPr>
            <w:r>
              <w:rPr>
                <w:sz w:val="20"/>
                <w:szCs w:val="20"/>
              </w:rPr>
              <w:t xml:space="preserve">Poticanje socijalnih vještina, postizanje dogovora. </w:t>
            </w:r>
          </w:p>
          <w:p>
            <w:pPr>
              <w:pStyle w:val="Normal"/>
              <w:widowControl w:val="false"/>
              <w:ind w:right="-60" w:hanging="0"/>
              <w:textAlignment w:val="baseline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1077" w:right="1077" w:gutter="0" w:header="0" w:top="1440" w:footer="709" w:bottom="144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>
          <w:b/>
          <w:sz w:val="28"/>
          <w:szCs w:val="28"/>
        </w:rPr>
        <w:t>VI. PLANOVI RADA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VI. 1. Plan rada ravnatelja</w:t>
      </w:r>
    </w:p>
    <w:p>
      <w:pPr>
        <w:pStyle w:val="Normal"/>
        <w:rPr/>
      </w:pPr>
      <w:r>
        <w:rPr>
          <w:b/>
          <w:sz w:val="28"/>
          <w:szCs w:val="28"/>
        </w:rPr>
        <w:t>VI. 2. Plan rada pedagoga</w:t>
      </w:r>
    </w:p>
    <w:p>
      <w:pPr>
        <w:pStyle w:val="Normal"/>
        <w:rPr/>
      </w:pPr>
      <w:r>
        <w:rPr>
          <w:b/>
          <w:sz w:val="28"/>
          <w:szCs w:val="28"/>
        </w:rPr>
        <w:t>VI. 3. Plan rada knjižničara</w:t>
      </w:r>
    </w:p>
    <w:p>
      <w:pPr>
        <w:pStyle w:val="Normal"/>
        <w:rPr/>
      </w:pPr>
      <w:r>
        <w:rPr>
          <w:b/>
          <w:sz w:val="28"/>
          <w:szCs w:val="28"/>
        </w:rPr>
        <w:t>VI. 4. Plan rada defektologa</w:t>
      </w:r>
    </w:p>
    <w:p>
      <w:pPr>
        <w:pStyle w:val="Normal"/>
        <w:rPr/>
      </w:pPr>
      <w:r>
        <w:rPr>
          <w:b/>
          <w:sz w:val="28"/>
          <w:szCs w:val="28"/>
        </w:rPr>
        <w:t>VI. 5. Plan rada tajnika</w:t>
      </w:r>
    </w:p>
    <w:p>
      <w:pPr>
        <w:pStyle w:val="Normal"/>
        <w:rPr/>
      </w:pPr>
      <w:r>
        <w:rPr>
          <w:b/>
          <w:sz w:val="28"/>
          <w:szCs w:val="28"/>
        </w:rPr>
        <w:t>VI. 6. Plan rada računopolagatelja</w:t>
      </w:r>
    </w:p>
    <w:p>
      <w:pPr>
        <w:pStyle w:val="Normal"/>
        <w:rPr/>
      </w:pPr>
      <w:r>
        <w:rPr>
          <w:b/>
          <w:sz w:val="28"/>
          <w:szCs w:val="28"/>
        </w:rPr>
        <w:t>VI. 7. Plan rada pomoćno-tehničkog osoblja škole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Napomena:</w:t>
      </w:r>
    </w:p>
    <w:p>
      <w:pPr>
        <w:pStyle w:val="Normal"/>
        <w:rPr/>
      </w:pPr>
      <w:r>
        <w:rPr>
          <w:sz w:val="28"/>
          <w:szCs w:val="28"/>
        </w:rPr>
        <w:t>Planovi rada učitelja su sastavni dijelovi Godišnjeg plana i programa škole.</w:t>
      </w:r>
    </w:p>
    <w:p>
      <w:pPr>
        <w:pStyle w:val="Normal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>
          <w:rFonts w:ascii="Garamond" w:hAnsi="Garamond"/>
          <w:b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</w:r>
    </w:p>
    <w:p>
      <w:pPr>
        <w:pStyle w:val="Normal"/>
        <w:rPr/>
      </w:pPr>
      <w:r>
        <w:rPr>
          <w:b/>
          <w:sz w:val="32"/>
          <w:szCs w:val="32"/>
          <w:u w:val="single"/>
        </w:rPr>
        <w:t>VI.1. Godišnji plan i program rada ravnatelja škole za šk. god.   2022./2023.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sz w:val="26"/>
          <w:szCs w:val="26"/>
        </w:rPr>
        <w:t>Ukupno godišnje sati: 1792</w:t>
      </w:r>
    </w:p>
    <w:p>
      <w:pPr>
        <w:pStyle w:val="Normal"/>
        <w:rPr/>
      </w:pPr>
      <w:r>
        <w:rPr>
          <w:sz w:val="26"/>
          <w:szCs w:val="26"/>
        </w:rPr>
        <w:t>Godišnji odmor: 240</w:t>
      </w:r>
    </w:p>
    <w:p>
      <w:pPr>
        <w:pStyle w:val="Normal"/>
        <w:rPr/>
      </w:pPr>
      <w:r>
        <w:rPr>
          <w:sz w:val="26"/>
          <w:szCs w:val="26"/>
        </w:rPr>
        <w:t>Sveukupno godišnje sati: 2032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rPr/>
      </w:pPr>
      <w:r>
        <w:rPr>
          <w:b/>
          <w:color w:val="000000"/>
          <w:sz w:val="28"/>
          <w:szCs w:val="28"/>
          <w:u w:val="single"/>
        </w:rPr>
        <w:t xml:space="preserve">1. Operativni godišnji plan i program rada ravnatelja škole  </w:t>
      </w:r>
    </w:p>
    <w:p>
      <w:pPr>
        <w:pStyle w:val="Normal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tbl>
      <w:tblPr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32"/>
        <w:gridCol w:w="571"/>
        <w:gridCol w:w="575"/>
        <w:gridCol w:w="575"/>
        <w:gridCol w:w="575"/>
        <w:gridCol w:w="563"/>
        <w:gridCol w:w="569"/>
        <w:gridCol w:w="569"/>
        <w:gridCol w:w="571"/>
        <w:gridCol w:w="571"/>
        <w:gridCol w:w="571"/>
        <w:gridCol w:w="493"/>
        <w:gridCol w:w="493"/>
      </w:tblGrid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i/>
              </w:rPr>
              <w:t>Sadržaj rada - zadaće</w:t>
            </w:r>
          </w:p>
        </w:tc>
        <w:tc>
          <w:tcPr>
            <w:tcW w:w="66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i/>
              </w:rPr>
              <w:t>Mjesec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1. PLANIRANJE, PROGRAMIRANJE I ORGANIZACIJA ODGOJNO-OBRAZOVNOG PROCESA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-izrada prijedloga programa rada škole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-izrada plana zaduženje učitelja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-organizacija rada /tehničko praćenje i dorada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-organizacija prijevoza učenika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-kadrovska analiza i planiranje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-rad na izradi Godišnjeg plana i programa rada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-izrada plana i programa ravnatelja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-ostali organizacijski poslovi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-konzultacije u izradi pojedinih programa rada po  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nastavnim predmetima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-nepredviđeni poslovi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2.PRAĆENJE I UNAPREĐIVANJE NASTAVE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2.1.posjet satovima nastave s ciljem upoznavanja kvalitete nastavnog procesa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2.2.kroz posjete nastavi praćenje programa rasterećenja učenika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2.3 sudjelovanje u radu stručnih vijeća učitelja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2.4 uvid u tematska planiranja učitelja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27"/>
        <w:gridCol w:w="12"/>
        <w:gridCol w:w="557"/>
        <w:gridCol w:w="16"/>
        <w:gridCol w:w="556"/>
        <w:gridCol w:w="18"/>
        <w:gridCol w:w="553"/>
        <w:gridCol w:w="24"/>
        <w:gridCol w:w="547"/>
        <w:gridCol w:w="27"/>
        <w:gridCol w:w="545"/>
        <w:gridCol w:w="29"/>
        <w:gridCol w:w="542"/>
        <w:gridCol w:w="31"/>
        <w:gridCol w:w="542"/>
        <w:gridCol w:w="30"/>
        <w:gridCol w:w="544"/>
        <w:gridCol w:w="30"/>
        <w:gridCol w:w="541"/>
        <w:gridCol w:w="33"/>
        <w:gridCol w:w="538"/>
        <w:gridCol w:w="36"/>
        <w:gridCol w:w="457"/>
        <w:gridCol w:w="43"/>
        <w:gridCol w:w="450"/>
      </w:tblGrid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3. UVOĐENJE INOVACIJA U ODGOJNO-OBRAZOVNI RAD KROZ: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3.1 osiguranje optimalnih uvjeta za odgojno-obrazovni proces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3.2 stručno usavršavanje o novim strategijama učenja i poučavanja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3.3 rad na projektima unapređivanja rada u nastavi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4. PEDAGOŠKO-INSTRUKTIVNI I SAVJETODAVNI RAD S UČENICIMA, UČITELJIMA I RODITELJIMA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4.1. Individualni i grupni rad s učenicima i učiteljima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4.2 Individualni i grupni rad s učiteljima (sjednice RV i UV)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4.3 Individualni i grupni rad s roditeljima (grupni rad kroz roditeljske sastanke i skupne razgovore u odnosu na poslove učenika)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4.4 Rad na usmjeravanju i učvršćivanju dobrih međuljudskih odnosa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4.5 Rad na razvijanju partnerskog odnosa između roditelja i učitelja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4.6 Stvaranje motivirajućeg radnog ozračja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5.UVOĐENJE PRIPRAVNIKA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5.1 Upoznavanje s Godišnjim planom škole, Pravilnicima te propisima vezanim uz rad Škole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5.2 Upoznavanje s primjenom postojećih odgojno-obrazovnih oblika i metoda rada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26" w:hRule="atLeast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5.3 Rad i suradnja s mentorima pripravnika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5.4 Rad na izradi Programa pripravničkog staža i izvješća o proteklom stažiranju pripravnika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6. ORGANIZACIJA I KOORDINACIJA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6.1 Realizacija  kulturna i javna djelatnost ( Dan kruha, Dan škole i ostalih programa unutar kulturne i javne djelatnosti škole)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6.2 Zdravstvena i socijalna zaštita učenika (zdravstveni pregledi-sistematski, cijepljenja, prehrana, socijalne pomoći itd.)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6.3 Opremanje škole novim pomagalima i opremom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6.4 Briga o kapitalnim ulaganjima i tekućem održavanju školskih zgrada (matična i 9 područnih škola)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6.5 Briga o održavanju školskog okoliša vanjskih športskih terena (suradnja sa Mjesnim odborima Grada Ozlja oko realizacije ovog zadatka)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6.6 Učenička natjecanja, susreti i smotre ( Lidrano, PZM, Promet i druga natjecanja)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6.7 Formiranje potrebnim povjerenstava ( upis u 1.raz, popravni ispiti, razredni ispiti)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6.8 Rad u Komisiji za upis djece u 1.razred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6.9 Sudjelovanje u izdavanju biltena-Eko dan škole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58"/>
        <w:gridCol w:w="569"/>
        <w:gridCol w:w="563"/>
        <w:gridCol w:w="563"/>
        <w:gridCol w:w="568"/>
        <w:gridCol w:w="47"/>
        <w:gridCol w:w="479"/>
        <w:gridCol w:w="38"/>
        <w:gridCol w:w="565"/>
        <w:gridCol w:w="183"/>
        <w:gridCol w:w="381"/>
        <w:gridCol w:w="72"/>
        <w:gridCol w:w="524"/>
        <w:gridCol w:w="564"/>
        <w:gridCol w:w="568"/>
        <w:gridCol w:w="493"/>
        <w:gridCol w:w="493"/>
      </w:tblGrid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7.STRUČNO USAVRŠAVANJE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7.1 Organizacija, praćenje i unapređivanje kolektivnog usavršavanja u školi i izvan nje</w:t>
            </w:r>
          </w:p>
          <w:p>
            <w:pPr>
              <w:pStyle w:val="Normal"/>
              <w:widowControl w:val="false"/>
              <w:numPr>
                <w:ilvl w:val="0"/>
                <w:numId w:val="60"/>
              </w:numPr>
              <w:rPr/>
            </w:pPr>
            <w:r>
              <w:rPr/>
              <w:t>učitelja</w:t>
            </w:r>
          </w:p>
          <w:p>
            <w:pPr>
              <w:pStyle w:val="Normal"/>
              <w:widowControl w:val="false"/>
              <w:numPr>
                <w:ilvl w:val="0"/>
                <w:numId w:val="61"/>
              </w:numPr>
              <w:rPr/>
            </w:pPr>
            <w:r>
              <w:rPr/>
              <w:t>administrativno-tehničkog osoblja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7.2 Osobno stručno usavršavanje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7.2.1 Praćenje stručne literature i časopisa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7.2.2 Posjeti izložbama knjiga, didaktičke opreme i sl.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7.2.3 Prisustvovanje promocijama knjiga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7.3.4 Prisustvovanje i sudjelovanje u stručnom vijeću ravnatelja Karlovačke županije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7.3.5 Prisustvovanje i sudjelovanje u radu vijeća roditelja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8. PRAĆENJE REALIZACIJE I ANALITIČKO-EVALUACIJSKI POSLOVI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8.1 Praćenje realizacije svih poslova i zadataka vezanih uz Godišnji plan i program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8.2 Kontrola pedagoške dokumentacije ( imenik, dnevnik, matična knjiga, učeničke knjižice, svjedodžbe, zapisnici sjednica stručnih tijela i vijeća, pripreme makroplanove i sl.)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8.3 Analiza odgojno obrazovnih postignuća i uspjeha učenika na polugodišta i kraju šk.god.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8.4 Analiza realizacije Godišnjeg plana i programa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9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48"/>
        <w:gridCol w:w="32"/>
        <w:gridCol w:w="445"/>
        <w:gridCol w:w="97"/>
        <w:gridCol w:w="543"/>
        <w:gridCol w:w="540"/>
        <w:gridCol w:w="30"/>
        <w:gridCol w:w="40"/>
        <w:gridCol w:w="653"/>
        <w:gridCol w:w="44"/>
        <w:gridCol w:w="599"/>
        <w:gridCol w:w="77"/>
        <w:gridCol w:w="30"/>
        <w:gridCol w:w="518"/>
        <w:gridCol w:w="63"/>
        <w:gridCol w:w="654"/>
        <w:gridCol w:w="474"/>
        <w:gridCol w:w="66"/>
        <w:gridCol w:w="491"/>
        <w:gridCol w:w="43"/>
        <w:gridCol w:w="553"/>
        <w:gridCol w:w="23"/>
        <w:gridCol w:w="477"/>
        <w:gridCol w:w="66"/>
        <w:gridCol w:w="469"/>
      </w:tblGrid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8.5 Izrada izvješća na kraju školske godine s prijedlogom mjera za unapređivanje rada i ukupnih postignuća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9. RAD U STRUČNIM TIJELIMA I ORGANIMA UPRAVLJANJA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9.1 Priprema i vođenje sjednica Učiteljskog vijeća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9.2 Priprema i sudjelovanje u radu Školskog odbora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9.3 Priprema i sudjelovanje u radu razrednih vijeća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9.4 Priprema i sudjelovanje u radu stručnih vijeća učitelja na nivou škole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9.5 Priprema i sudjelovanje u radu Vijeća roditelja i škole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10.ADMINISTRATIVNO-FINANCIJSKI-UPRAVNI-KADROVSKI POSLOVI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10.1 Praćenje zakonskih propisa i usklađivanje normativnih akata 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10.2 Izrada financijskog plana i praćenje financijskog poslovanja </w:t>
            </w: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10.3 Poslovi kadrovskog ekipiranja ( natječaji, izbor kandidata, zasnivanje radnog odnosa i ostalo)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10.4 Pisanje rješenja o tjednom zaduženju učitelja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10.5 Pripreme za donošenje odluka i odlučivanja u domeni danih ovlaštenja</w:t>
            </w:r>
          </w:p>
        </w:tc>
        <w:tc>
          <w:tcPr>
            <w:tcW w:w="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11. OSTALI POSLOVI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11.1 Nepredviđeni poslovi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11.2 Godišnji odmor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UKUPNO RADNIH DANA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UKUPNO RADNIH SATI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176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160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168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168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160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168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168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152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40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>
          <w:rFonts w:ascii="Garamond" w:hAnsi="Garamond"/>
          <w:b/>
          <w:sz w:val="32"/>
          <w:u w:val="single"/>
        </w:rPr>
        <w:t xml:space="preserve"> </w:t>
      </w:r>
    </w:p>
    <w:p>
      <w:pPr>
        <w:pStyle w:val="Normal"/>
        <w:jc w:val="right"/>
        <w:rPr/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>Ravnateljica škole:</w:t>
      </w:r>
    </w:p>
    <w:p>
      <w:pPr>
        <w:sectPr>
          <w:footerReference w:type="default" r:id="rId7"/>
          <w:type w:val="nextPage"/>
          <w:pgSz w:w="11906" w:h="16838"/>
          <w:pgMar w:left="1440" w:right="1440" w:gutter="0" w:header="0" w:top="1077" w:footer="709" w:bottom="1077"/>
          <w:pgNumType w:fmt="decimal"/>
          <w:formProt w:val="false"/>
          <w:textDirection w:val="lrTb"/>
          <w:docGrid w:type="default" w:linePitch="360" w:charSpace="0"/>
        </w:sectPr>
        <w:pStyle w:val="Normal"/>
        <w:jc w:val="right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  <w:t xml:space="preserve">  Gordana Basar, dipl. učitelj</w:t>
      </w:r>
    </w:p>
    <w:p>
      <w:pPr>
        <w:pStyle w:val="Normal"/>
        <w:rPr/>
      </w:pPr>
      <w:r>
        <w:rPr>
          <w:b/>
          <w:sz w:val="32"/>
          <w:u w:val="single"/>
        </w:rPr>
        <w:t xml:space="preserve">VI.2. Godišnji plan i program školskog pedagoga za šk. god. 2022./2023.     </w:t>
      </w:r>
    </w:p>
    <w:p>
      <w:pPr>
        <w:pStyle w:val="Normal"/>
        <w:tabs>
          <w:tab w:val="clear" w:pos="708"/>
          <w:tab w:val="left" w:pos="615" w:leader="none"/>
        </w:tabs>
        <w:rPr/>
      </w:pPr>
      <w:r>
        <w:rPr>
          <w:b/>
          <w:sz w:val="36"/>
          <w:lang w:eastAsia="en-US"/>
        </w:rPr>
        <w:tab/>
      </w:r>
    </w:p>
    <w:p>
      <w:pPr>
        <w:pStyle w:val="Normal"/>
        <w:rPr/>
      </w:pPr>
      <w:r>
        <w:rPr>
          <w:b/>
        </w:rPr>
        <w:t>STRUČNI SURADNIK – PEDAGOG: MARTINA DOMLADOVAC PRSTAC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Reetkatablice"/>
        <w:tblW w:w="15735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2697"/>
        <w:gridCol w:w="2977"/>
        <w:gridCol w:w="709"/>
        <w:gridCol w:w="709"/>
        <w:gridCol w:w="709"/>
        <w:gridCol w:w="708"/>
        <w:gridCol w:w="710"/>
        <w:gridCol w:w="708"/>
        <w:gridCol w:w="711"/>
        <w:gridCol w:w="708"/>
        <w:gridCol w:w="708"/>
        <w:gridCol w:w="710"/>
        <w:gridCol w:w="708"/>
        <w:gridCol w:w="708"/>
        <w:gridCol w:w="700"/>
      </w:tblGrid>
      <w:tr>
        <w:trPr>
          <w:trHeight w:val="500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PODRUČJE RADA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CILJ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BROJ SATI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IX.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X.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XI.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XII.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I.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II.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III.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IV.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V.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VI.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VII.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VIII.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16"/>
                <w:szCs w:val="16"/>
                <w:lang w:val="hr-HR" w:eastAsia="hr-HR" w:bidi="ar-SA"/>
              </w:rPr>
              <w:t>POSLOVI PRIPREME ZA OSTVARENJE ŠKOLSKOG PROGRAMA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val="hr-HR" w:eastAsia="hr-HR" w:bidi="ar-SA"/>
              </w:rPr>
              <w:t>120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0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</w:tr>
      <w:tr>
        <w:trPr>
          <w:trHeight w:val="500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1.1.</w:t>
            </w:r>
          </w:p>
        </w:tc>
        <w:tc>
          <w:tcPr>
            <w:tcW w:w="2697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Utvrđivanje obrazovnih potreba učenika, škole i okruženja.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Ispitivanjem i utvrđivanjem odgojno-obrazovnih potreba učenika, škole i okruženja izvršiti pripremu za bolje i kvalitetnije planiranje odgojno-obrazovnog rada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1.2.</w:t>
            </w:r>
          </w:p>
        </w:tc>
        <w:tc>
          <w:tcPr>
            <w:tcW w:w="2697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Organizacijski poslovi – planiranje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Osmišljavanje i kreiranje kratkoročnoga i dugoročnoga razvoja škole.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1.2.1.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Sudjelovanje u izradi Godišnjeg plana i programa rada Škole, školskoga kurikuluma, statistički podaci.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1.2.2.</w:t>
            </w:r>
          </w:p>
        </w:tc>
        <w:tc>
          <w:tcPr>
            <w:tcW w:w="2697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Izrada godišnjeg i mjesečnog plana i programa  rada pedagoga.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1.2.3.</w:t>
            </w:r>
          </w:p>
        </w:tc>
        <w:tc>
          <w:tcPr>
            <w:tcW w:w="2697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Planiranje projekata i istraživanja.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1.2.4.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Pomoć u godišnjem i mjesečnom planiranju učitelja.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1.3.</w:t>
            </w:r>
          </w:p>
        </w:tc>
        <w:tc>
          <w:tcPr>
            <w:tcW w:w="2697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Izvedbeno planiranje i programiranje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Praćenje razvoja i odgojno-obrazovnih postignuća učenika. Povezivanje škole s lokalnom i širom zajednicom.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1.3.1.</w:t>
            </w:r>
          </w:p>
        </w:tc>
        <w:tc>
          <w:tcPr>
            <w:tcW w:w="2697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Sudjelovanje u planiranju i programiranju rada s učenicima s posebnim potrebama.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1.3.2.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Planiranje praćenja napredovanja učenika.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1.3.3.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Planiranje i programiranje suradnje s roditeljima.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1.3.4.</w:t>
            </w:r>
          </w:p>
        </w:tc>
        <w:tc>
          <w:tcPr>
            <w:tcW w:w="2697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Planiranje i programiranje profesionalne orijentacije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1.3.5.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Planiranje i programiranje praćenja unapređenja nastave.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1.3.6.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Cs/>
                <w:kern w:val="0"/>
                <w:sz w:val="16"/>
                <w:szCs w:val="16"/>
                <w:lang w:val="hr-HR" w:eastAsia="hr-HR" w:bidi="ar-SA"/>
              </w:rPr>
              <w:t>Pripremanje individualnih programa za uvođenje pripravnika u samostalan rad.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1.3.7.</w:t>
            </w:r>
          </w:p>
        </w:tc>
        <w:tc>
          <w:tcPr>
            <w:tcW w:w="2697" w:type="dxa"/>
            <w:tcBorders>
              <w:lef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Planiranje i  programiranje praćenja i unaprjeđivanja nastave.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1.4.</w:t>
            </w:r>
          </w:p>
        </w:tc>
        <w:tc>
          <w:tcPr>
            <w:tcW w:w="2697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Ostvarivanje uvjeta za realizaciju programa.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Uvođenje i praćenje inovacija u svim sastavnicama odgojno-obrazovnog procesa. Praćenje novih spoznaja iz područja odgojnih znanosti i njihovu primjenu u nastavnom i školskom radu. 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1.4.1.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Praćenje i informiranje o inovacijama u nastavnoj opremi, sredstvima i pomagalima.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POSLOVI NEPOSREDNOG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SUDJELOVANJA U ODGOJNO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OBRAZOVNOM PROCESU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Unapređivanje kvalitete procesa upisa djece u školu. Utvrđivanje pripremljenost i zrelost djece za školu.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val="hr-HR" w:eastAsia="hr-HR" w:bidi="ar-SA"/>
              </w:rPr>
              <w:t>990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99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86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114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72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72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96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46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Cs/>
                <w:kern w:val="0"/>
                <w:sz w:val="16"/>
                <w:szCs w:val="16"/>
                <w:lang w:val="hr-HR" w:eastAsia="hr-HR" w:bidi="ar-SA"/>
              </w:rPr>
              <w:t xml:space="preserve">Upis učenika i formiranje razrednih odjela.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Postizanje ujednačenih grupa učenika unutar svih razrednih odjela 1. razreda. Stvaranje uvjeta za uspješan početak školovanja.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2.1.1.</w:t>
            </w:r>
          </w:p>
        </w:tc>
        <w:tc>
          <w:tcPr>
            <w:tcW w:w="2697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Suradnja s djelatnicima predškole i vrtića.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2.1.2.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Organizacija posjeta budućih učenika, prisustvovanje aktivnostima u školi.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2.1.3.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Radni dogovor povjerenstva za upis.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2.1.4.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Priprema materijala za upis (upitnici za roditelje, učenike, pozivi).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2.1.5.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Utvrđivanje zrelosti djece pri upisu.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2.1.6.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Formiranje razrednih odjela učenika I. razreda.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Uvođenje novih programa i inovacija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Osuvremenjivanje nastavnog procesa. Osiguranje primjene dokimoloških zakonitosti. Realizacija odgojne uloge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škole.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2.2.1.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Upoznavanje s novim udžbenicima i priručnicima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iCs/>
                <w:kern w:val="0"/>
                <w:sz w:val="16"/>
                <w:szCs w:val="16"/>
                <w:lang w:val="hr-HR" w:eastAsia="hr-HR" w:bidi="ar-SA"/>
              </w:rPr>
              <w:t>Praćenje i izvođenje odgojno obrazovnog rada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Praćenje ostvarivanja GIK-a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Praćenje kvalitete izvođenja nastavnog procesa - hospitacija: Početnici, novi učitelji, volonteri; Praćenje ocjenjivanja učenika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2.3.3.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Neposredno izvođenje odgojno obrazovnog programa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2.3.4.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Sudjelovanje u radu stručnih tijela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Rad u RV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Rad u UV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Doprinos radu stručnih tijela Škole. Razvoj stručnih kompetencija. Preventivno djelovanje.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2.3.5.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Rad u stručnim timovima-projekti: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REC PROGRAMME, PUN, prehrana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2.3.6.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Praćenje i analiza izostanaka učenika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2.3.7.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Praćenje uspjeha i napredovanja učenika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2.3.8.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Sudjelovanje u radu povjerenstva</w:t>
            </w:r>
            <w:r>
              <w:rPr>
                <w:rFonts w:eastAsia="Times New Roman" w:cs="Arial" w:ascii="Arial" w:hAnsi="Arial"/>
                <w:color w:val="FF0000"/>
                <w:kern w:val="0"/>
                <w:sz w:val="16"/>
                <w:szCs w:val="16"/>
                <w:lang w:val="hr-HR" w:eastAsia="hr-HR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za popravne, predmetne i razredne ispite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2.4.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Rad s učenicima s posebnim potrebama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Osiguranje primjerenog odgojno-obrazovnog tretmana, uvođenje u novo šk. okružje, podrška u prevladavanju odgojno-obrazovnih poteškoća.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2.4.1.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Identifikacija učenika s posebnim potrebama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2.4.2.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Upis i rad s novopridošlim učenicima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2.4.3.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Rad s učenicima koji doživljavaju neuspjeh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2.4.4.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Izrada programa opservacije, izvješća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2.5.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Savjetodavni rad i suradnja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Podizanje kvalitete nastavnog procesa. Koordinacija rada. Savjetovanje, pružanje pomoći i podrške.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2.5.1.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Grupni i individualni savjetodavni rad s učenicima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2.5.1.1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Vijeće učenika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2.5.2.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Savjetodavni rad s učiteljima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2.5.3.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Suradnja s ravnateljem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2.5.4.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Cs/>
                <w:kern w:val="0"/>
                <w:sz w:val="16"/>
                <w:szCs w:val="16"/>
                <w:lang w:val="hr-HR" w:eastAsia="hr-HR" w:bidi="ar-SA"/>
              </w:rPr>
              <w:t>Savjetodavni rad sa sustručnjacima: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Psiholozi, Socijalni pedagozi, liječnici, socijalni radnici…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2.5.5.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Savjetodavni rad s roditeljima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Predavanja/pedagoške radionice: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Početak školovanja 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Prijelaz s razredne na predmetnu nastavu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Odrastanje/adolescencija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Roditelj i profesionalno usmjeravanje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Otvoreni sat s  roditeljima - individualni rad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Vijeće roditelja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230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2.5.6.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Suradnja s okruženjem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2.6.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Profesionalno usmjeravanje i informiranje učenika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Koordinacija aktivnosti. Informiranje učenika. Pružanje  pomoći u donošenju odluke o profesionalnoj budućnosti.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2.6.1.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Suradnja s učiteljima na poslovima PO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2.6.2.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Činioci koji utiču na izbor zanimanja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Sustav srednjoškolskog obrazovanja u RH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Elementi i kriteriji za upis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2.6.3.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Predstavljanje ustanova za nastavak obrazovanja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2.6.4.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Utvrđivanje profesionalnih interesa, obrada podataka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2.6.5.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Suradnja sa Stručnom službom Zavoda za zapošljavanje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2.6.6.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Individualna savjetodavna pomoć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2.6.7.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Vođenje dokumentacije o PO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2.7.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Zdravstvena i socijalna zaštita učenika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Koordinacija aktivnosti.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2.7.1.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Suradnja na realizaciji PP zdrav.  zaštite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2.7.2.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Suradnja u organizaciji izleta, Škole u prirodi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2.8.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Sudjelovanje u realizaciji Programa kulturne i javne djelatnosti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VREDNOVANJE OSTVARENIH REZULTATA, STUDIJSKE ANALIZE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val="hr-HR" w:eastAsia="hr-HR" w:bidi="ar-SA"/>
              </w:rPr>
              <w:t>192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Vrednovanje u odnosu na utvrđene ciljeve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3.1.1.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Periodične analize ostvarenih rezultata I. Razred, V. razred, VIII. Razred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3.1.2.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Analiza odgojno – obrazovnih rezultata na kraju 1. polugodišta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3.1.3.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Analiza odgojno – obrazovnih rezultata na kraju nastavne godine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Istraživanja u funkciji osuvremenjivanja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3.2.1.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Izrada projekta i provođenje istraživanja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15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3.2.2.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Obrada i interpretacija rezultata istraživanja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16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3.2.3.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Primjena spoznaja u funkciji unapređivanja rada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3.2.4.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Samovrednovanje rada stručnog suradnika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3.2.5.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Samovrednovanje rada Škole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STRUČNO USAVRŠAVANJE ODGOJNO OBRAZOVNIH DJELATNIKA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Kontinuirano stručno usavršavanje, cjeloživotno učenje. Unapređivanje rada stručne službe. 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Oboga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ć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ivanje i preno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š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enje znanja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. 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Podizanje stru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č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ne kompetencije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val="hr-HR" w:eastAsia="hr-HR" w:bidi="ar-SA"/>
              </w:rPr>
              <w:t>212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17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8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0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</w:t>
            </w:r>
          </w:p>
        </w:tc>
        <w:tc>
          <w:tcPr>
            <w:tcW w:w="269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Stručno usavršavanje pedagoga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130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11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8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4.1.1.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Izrada godišnjeg plana i programa stručnog usavršavanja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4.1.2.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Praćenje i prorada stručne literature i periodike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4.1.3.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Stručno usavršavanje  u školi- UV, Aktivi -  nazočnost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4.1.4.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Županijsko stručno vijeće stručnih suradnika – sudjelovanje, predavanja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4.1.5.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de-DE" w:eastAsia="hr-HR" w:bidi="ar-SA"/>
              </w:rPr>
              <w:t>Stručno – konzultativni rad sa sustručnjacima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4.1.6.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Županijsko stručno vijeće stručnih suradnika – vođenje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/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4.1.7.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Usavršavanje u organizaciji MZOŠ, AZOO i ostalih institucija -  sudjelovanje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4.1.8.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Usavršavanje u organizaciji drugih institucija – sudjelovanje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4.1.9.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Usavršavanje u organizaciji MZOŠ, AZOO,  i ostalih ustanova, te po pozivu (izlaganje radova, prezentacije i predavanja)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4.1.10.</w:t>
            </w:r>
          </w:p>
        </w:tc>
        <w:tc>
          <w:tcPr>
            <w:tcW w:w="269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Objavljivanje članaka u stručnoj periodici i/ili zbornicima radova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</w:t>
            </w:r>
          </w:p>
        </w:tc>
        <w:tc>
          <w:tcPr>
            <w:tcW w:w="2697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Stručno usavršavanje učitelja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Kontinuirano stručno usavršavanje, cjeloživotno učenje, usvajanje novih saznanja. 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Oboga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ć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ivanje i preno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š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enje znanja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. 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Podizanje stru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č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pl-PL" w:eastAsia="hr-HR" w:bidi="ar-SA"/>
              </w:rPr>
              <w:t>ne kompetencije</w:t>
            </w: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82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9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6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4.2.1.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Individualna pomoć učiteljima u ostvarivanju planova usavršavanja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4.2.2.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Koordinacija skupnog usavršavanja u školi i izvan nje (Šk. stručni aktivi)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4.2.3.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Održavanje predavanja/ pedagoških  radionica za učitelje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4.2.4.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Izrada prijedloga literature za stručno usavršavanje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4.2.5.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Rad s učiteljima pripravnicima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4.2.6.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 xml:space="preserve">Rad sa stručnim suradnicima pripravnicima - mentorstvo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4.2.7.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Rad s učiteljima i stručnim suradnicima- pripravnicima - sudjelovanje u radu Povjerenstva za stažiranje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4.2.8.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Organizacija i provođenje stručne prakse studenata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4.2.9.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Mentorstvo studentima pedagogije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/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BIBLIOTEČNO-INFORMACIJSKA I DOKUMENTACIJSKA DJELATNOST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val="hr-HR" w:eastAsia="hr-HR" w:bidi="ar-SA"/>
              </w:rPr>
              <w:t>206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5.1.</w:t>
            </w:r>
          </w:p>
        </w:tc>
        <w:tc>
          <w:tcPr>
            <w:tcW w:w="2697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Bibliotečno-informacijska djelatnost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5.1.1.</w:t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5.2.</w:t>
            </w:r>
          </w:p>
        </w:tc>
        <w:tc>
          <w:tcPr>
            <w:tcW w:w="2697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bCs/>
                <w:kern w:val="0"/>
                <w:sz w:val="16"/>
                <w:szCs w:val="16"/>
                <w:lang w:val="hr-HR" w:eastAsia="hr-HR" w:bidi="ar-SA"/>
              </w:rPr>
              <w:t>Dokumentacijska  djelatnost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Skrb o svim vidovima školske dokumentacije, pravovremeno ažuriranje svih relevantnih podataka.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5.2.1.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Briga o školskoj dokumentaciji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5.2.2.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Pregled učiteljske dokumentacije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5.2.3.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Vođenje dokumentacije o učenicima i roditeljima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52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5.2.4.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Vođenje dokumentacije o vlastitom radu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16"/>
                <w:szCs w:val="16"/>
                <w:lang w:val="hr-HR" w:eastAsia="hr-HR" w:bidi="ar-SA"/>
              </w:rPr>
              <w:t>OSTALI POSLOVI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Omogućiti funkcioniranje i odvijanje nastavnog procesa, pružanje pomoći učenicima u kriznim situacijama.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val="hr-HR" w:eastAsia="hr-HR" w:bidi="ar-SA"/>
              </w:rPr>
              <w:t>36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6.1.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Times New Roman"/>
                <w:kern w:val="0"/>
                <w:lang w:val="hr-HR" w:eastAsia="hr-HR" w:bidi="ar-SA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  <w:t>Nepredviđeni poslovi</w:t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36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1</w:t>
            </w:r>
          </w:p>
        </w:tc>
      </w:tr>
      <w:tr>
        <w:trPr>
          <w:trHeight w:val="485" w:hRule="atLeast"/>
        </w:trPr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∑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kern w:val="0"/>
                <w:sz w:val="16"/>
                <w:szCs w:val="16"/>
                <w:lang w:val="hr-HR" w:eastAsia="hr-HR" w:bidi="ar-SA"/>
              </w:rPr>
            </w:r>
          </w:p>
        </w:tc>
        <w:tc>
          <w:tcPr>
            <w:tcW w:w="2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color w:val="FF0000"/>
                <w:kern w:val="0"/>
                <w:lang w:val="hr-HR" w:eastAsia="hr-HR" w:bidi="ar-SA"/>
              </w:rPr>
              <w:t>1760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168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184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160</w:t>
            </w:r>
          </w:p>
        </w:tc>
        <w:tc>
          <w:tcPr>
            <w:tcW w:w="7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184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160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160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72</w:t>
            </w:r>
          </w:p>
        </w:tc>
        <w:tc>
          <w:tcPr>
            <w:tcW w:w="70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b/>
                <w:kern w:val="0"/>
                <w:lang w:val="hr-HR" w:eastAsia="hr-HR" w:bidi="ar-SA"/>
              </w:rPr>
              <w:t>24</w:t>
            </w:r>
          </w:p>
        </w:tc>
      </w:tr>
    </w:tbl>
    <w:p>
      <w:pPr>
        <w:pStyle w:val="Normal"/>
        <w:rPr>
          <w:rFonts w:ascii="Garamond" w:hAnsi="Garamond"/>
          <w:sz w:val="20"/>
          <w:lang w:eastAsia="en-US"/>
        </w:rPr>
      </w:pPr>
      <w:r>
        <w:rPr>
          <w:rFonts w:ascii="Garamond" w:hAnsi="Garamond"/>
          <w:sz w:val="20"/>
          <w:lang w:eastAsia="en-US"/>
        </w:rPr>
      </w:r>
    </w:p>
    <w:p>
      <w:pPr>
        <w:pStyle w:val="Normal"/>
        <w:rPr>
          <w:rFonts w:ascii="Garamond" w:hAnsi="Garamond"/>
          <w:b/>
          <w:b/>
          <w:sz w:val="20"/>
          <w:lang w:eastAsia="en-US"/>
        </w:rPr>
      </w:pPr>
      <w:r>
        <w:rPr>
          <w:rFonts w:ascii="Garamond" w:hAnsi="Garamond"/>
          <w:b/>
          <w:sz w:val="20"/>
          <w:lang w:eastAsia="en-US"/>
        </w:rPr>
      </w:r>
    </w:p>
    <w:p>
      <w:pPr>
        <w:pStyle w:val="Normal"/>
        <w:tabs>
          <w:tab w:val="clear" w:pos="708"/>
          <w:tab w:val="left" w:pos="11820" w:leader="none"/>
        </w:tabs>
        <w:rPr/>
      </w:pPr>
      <w:r>
        <w:rPr>
          <w:rFonts w:ascii="Garamond" w:hAnsi="Garamond"/>
          <w:b/>
          <w:sz w:val="20"/>
          <w:lang w:eastAsia="en-US"/>
        </w:rPr>
        <w:tab/>
      </w:r>
      <w:r>
        <w:rPr>
          <w:rFonts w:ascii="Garamond" w:hAnsi="Garamond"/>
          <w:b/>
          <w:lang w:eastAsia="en-US"/>
        </w:rPr>
        <w:t>Program izradila:</w:t>
      </w:r>
    </w:p>
    <w:p>
      <w:pPr>
        <w:pStyle w:val="Normal"/>
        <w:tabs>
          <w:tab w:val="clear" w:pos="708"/>
          <w:tab w:val="left" w:pos="11820" w:leader="none"/>
        </w:tabs>
        <w:jc w:val="right"/>
        <w:rPr/>
      </w:pPr>
      <w:r>
        <w:rPr>
          <w:rFonts w:ascii="Garamond" w:hAnsi="Garamond"/>
          <w:b/>
          <w:lang w:eastAsia="en-US"/>
        </w:rPr>
        <w:t>Martina Domladovac Prstac, pedagoginja</w:t>
      </w:r>
    </w:p>
    <w:p>
      <w:pPr>
        <w:pStyle w:val="Normal"/>
        <w:tabs>
          <w:tab w:val="clear" w:pos="708"/>
          <w:tab w:val="left" w:pos="11820" w:leader="none"/>
        </w:tabs>
        <w:jc w:val="right"/>
        <w:rPr>
          <w:rFonts w:ascii="Garamond" w:hAnsi="Garamond"/>
          <w:b/>
          <w:b/>
          <w:lang w:eastAsia="en-US"/>
        </w:rPr>
      </w:pPr>
      <w:r>
        <w:rPr>
          <w:rFonts w:ascii="Garamond" w:hAnsi="Garamond"/>
          <w:b/>
          <w:lang w:eastAsia="en-US"/>
        </w:rPr>
      </w:r>
    </w:p>
    <w:p>
      <w:pPr>
        <w:pStyle w:val="Normal"/>
        <w:tabs>
          <w:tab w:val="clear" w:pos="708"/>
          <w:tab w:val="left" w:pos="11820" w:leader="none"/>
        </w:tabs>
        <w:jc w:val="right"/>
        <w:rPr>
          <w:rFonts w:ascii="Garamond" w:hAnsi="Garamond"/>
          <w:b/>
          <w:b/>
          <w:lang w:eastAsia="en-US"/>
        </w:rPr>
      </w:pPr>
      <w:r>
        <w:rPr>
          <w:rFonts w:ascii="Garamond" w:hAnsi="Garamond"/>
          <w:b/>
          <w:lang w:eastAsia="en-US"/>
        </w:rPr>
      </w:r>
    </w:p>
    <w:p>
      <w:pPr>
        <w:pStyle w:val="Normal"/>
        <w:tabs>
          <w:tab w:val="clear" w:pos="708"/>
          <w:tab w:val="left" w:pos="11820" w:leader="none"/>
        </w:tabs>
        <w:jc w:val="right"/>
        <w:rPr>
          <w:rFonts w:ascii="Garamond" w:hAnsi="Garamond"/>
          <w:b/>
          <w:b/>
          <w:lang w:eastAsia="en-US"/>
        </w:rPr>
      </w:pPr>
      <w:r>
        <w:rPr>
          <w:rFonts w:ascii="Garamond" w:hAnsi="Garamond"/>
          <w:b/>
          <w:lang w:eastAsia="en-U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jc w:val="center"/>
        <w:outlineLvl w:val="2"/>
        <w:rPr/>
      </w:pPr>
      <w:r>
        <w:rPr>
          <w:b/>
          <w:sz w:val="32"/>
          <w:szCs w:val="32"/>
          <w:lang w:eastAsia="en-US"/>
        </w:rPr>
        <w:t>VI.3. GODIŠNJI PLAN I PROGRAM RADA ŠKOLSKE KNJIŽNIČARKE ZA 2022./2023</w:t>
      </w:r>
      <w:r>
        <w:rPr>
          <w:b/>
          <w:sz w:val="36"/>
          <w:szCs w:val="20"/>
          <w:lang w:eastAsia="en-US"/>
        </w:rPr>
        <w:t>.</w:t>
      </w:r>
    </w:p>
    <w:p>
      <w:pPr>
        <w:pStyle w:val="Normal"/>
        <w:suppressAutoHyphens w:val="false"/>
        <w:jc w:val="center"/>
        <w:rPr>
          <w:sz w:val="36"/>
          <w:szCs w:val="20"/>
          <w:lang w:eastAsia="en-US"/>
        </w:rPr>
      </w:pPr>
      <w:r>
        <w:rPr>
          <w:sz w:val="36"/>
          <w:szCs w:val="20"/>
          <w:lang w:eastAsia="en-US"/>
        </w:rPr>
      </w:r>
    </w:p>
    <w:tbl>
      <w:tblPr>
        <w:tblW w:w="3950" w:type="pct"/>
        <w:jc w:val="left"/>
        <w:tblInd w:w="1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4"/>
        <w:gridCol w:w="710"/>
        <w:gridCol w:w="710"/>
        <w:gridCol w:w="710"/>
        <w:gridCol w:w="707"/>
        <w:gridCol w:w="711"/>
        <w:gridCol w:w="710"/>
        <w:gridCol w:w="711"/>
        <w:gridCol w:w="710"/>
        <w:gridCol w:w="709"/>
        <w:gridCol w:w="711"/>
        <w:gridCol w:w="494"/>
        <w:gridCol w:w="494"/>
        <w:gridCol w:w="1508"/>
      </w:tblGrid>
      <w:tr>
        <w:trPr>
          <w:trHeight w:val="247" w:hRule="atLeast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OPIS POSLOVA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9.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10.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11.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12.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1.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2.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3.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5.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6.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7.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8.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/>
                <w:szCs w:val="20"/>
                <w:lang w:eastAsia="en-US"/>
              </w:rPr>
              <w:t>UKUPNO</w:t>
            </w:r>
          </w:p>
        </w:tc>
      </w:tr>
      <w:tr>
        <w:trPr>
          <w:trHeight w:val="247" w:hRule="atLeast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rPr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Odgojno – obrazovni rad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96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96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96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96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104 sata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1760 sati</w:t>
            </w:r>
          </w:p>
        </w:tc>
      </w:tr>
      <w:tr>
        <w:trPr>
          <w:trHeight w:val="330" w:hRule="atLeast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rPr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Stručno knjižnična i informacijsko- referalna djelatnost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42</w:t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</w:tc>
      </w:tr>
      <w:tr>
        <w:trPr>
          <w:trHeight w:val="247" w:hRule="atLeast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rPr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Kulturna i javna djelatnost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10</w:t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</w:tc>
      </w:tr>
      <w:tr>
        <w:trPr>
          <w:trHeight w:val="247" w:hRule="atLeast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rPr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Stručno usavršavanje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12</w:t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</w:tc>
      </w:tr>
      <w:tr>
        <w:trPr>
          <w:trHeight w:val="247" w:hRule="atLeast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rPr/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176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160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168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168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/>
            </w:pPr>
            <w:r>
              <w:rPr>
                <w:b/>
                <w:color w:val="000000" w:themeColor="text1"/>
                <w:szCs w:val="20"/>
                <w:lang w:eastAsia="en-US"/>
              </w:rPr>
              <w:t>160</w:t>
            </w:r>
          </w:p>
        </w:tc>
        <w:tc>
          <w:tcPr>
            <w:tcW w:w="98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</w:tc>
        <w:tc>
          <w:tcPr>
            <w:tcW w:w="1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0"/>
              <w:contextualSpacing/>
              <w:jc w:val="center"/>
              <w:rPr>
                <w:b/>
                <w:b/>
                <w:color w:val="000000" w:themeColor="text1"/>
                <w:szCs w:val="20"/>
                <w:lang w:eastAsia="en-US"/>
              </w:rPr>
            </w:pPr>
            <w:r>
              <w:rPr>
                <w:b/>
                <w:color w:val="000000" w:themeColor="text1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false"/>
        <w:jc w:val="center"/>
        <w:rPr>
          <w:rFonts w:eastAsia="Calibri"/>
          <w:color w:val="000000" w:themeColor="text1"/>
          <w:sz w:val="44"/>
          <w:szCs w:val="44"/>
          <w:lang w:eastAsia="en-US"/>
        </w:rPr>
      </w:pPr>
      <w:r>
        <w:rPr>
          <w:rFonts w:eastAsia="Calibri"/>
          <w:color w:val="000000" w:themeColor="text1"/>
          <w:sz w:val="44"/>
          <w:szCs w:val="44"/>
          <w:lang w:eastAsia="en-US"/>
        </w:rPr>
      </w:r>
    </w:p>
    <w:p>
      <w:pPr>
        <w:pStyle w:val="Normal"/>
        <w:suppressAutoHyphens w:val="false"/>
        <w:jc w:val="both"/>
        <w:rPr/>
      </w:pPr>
      <w:r>
        <w:rPr>
          <w:rFonts w:eastAsia="Calibri"/>
          <w:b/>
          <w:lang w:eastAsia="en-US"/>
        </w:rPr>
        <w:t>Ciljevi: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Poticati pozitivan odnos učenika i ostalih djelatnika škole prema knjižnicama i knjižničnoj građi.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Osposobiti učenika za korištenje knjižnica kao javnog prostora s ciljem formiranja odgovornih i kreativnih građana.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Integriranje školske knjižnice u odgojno – obrazovni proces i aktivnosti koje se provode u školi.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Razvijanje navike i potrebe kritičkog promišljanja prikupljenih informacija iz različitih izvora.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Poticanje razvoja čitalačke i informacijske pismenosti.</w:t>
      </w:r>
    </w:p>
    <w:p>
      <w:pPr>
        <w:pStyle w:val="Normal"/>
        <w:suppressAutoHyphens w:val="false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uppressAutoHyphens w:val="false"/>
        <w:jc w:val="both"/>
        <w:rPr/>
      </w:pPr>
      <w:r>
        <w:rPr>
          <w:rFonts w:eastAsia="Calibri"/>
          <w:b/>
          <w:lang w:eastAsia="en-US"/>
        </w:rPr>
        <w:t>Ishodi: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Učenik prihvaća prostor knjižnice kao prostor druženja i  kreativnosti.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Učenik prepoznaje prostor i građu knjižnice kao javnu imovinu te se prema njoj odnosi odgovorno.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Učenik prepoznaje aktivnosti školske knjižnice te rado u njima sudjeluje.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Učenik razlikuje vrste knjižnične građe te je samostalno pretražuje i kritički vrednuje.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Učenik prihvaća i prepoznaje čitanje kao neophodnu vještinu za školovanje, rad i život.</w:t>
      </w:r>
    </w:p>
    <w:p>
      <w:pPr>
        <w:pStyle w:val="Normal"/>
        <w:suppressAutoHyphens w:val="false"/>
        <w:jc w:val="both"/>
        <w:rPr/>
      </w:pPr>
      <w:r>
        <w:rPr>
          <w:rFonts w:eastAsia="Calibri"/>
          <w:lang w:eastAsia="en-US"/>
        </w:rPr>
        <w:t>Učenik razvija pozitivan i tolerantan odnos prema  drugima.</w:t>
      </w:r>
    </w:p>
    <w:p>
      <w:pPr>
        <w:pStyle w:val="Normal"/>
        <w:suppressAutoHyphens w:val="false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</w:r>
    </w:p>
    <w:p>
      <w:pPr>
        <w:pStyle w:val="Normal"/>
        <w:suppressAutoHyphens w:val="false"/>
        <w:jc w:val="center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</w:r>
    </w:p>
    <w:tbl>
      <w:tblPr>
        <w:tblpPr w:vertAnchor="text" w:horzAnchor="margin" w:tblpXSpec="center" w:leftFromText="180" w:rightFromText="180" w:tblpY="-719"/>
        <w:tblW w:w="151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08"/>
        <w:gridCol w:w="718"/>
        <w:gridCol w:w="554"/>
        <w:gridCol w:w="516"/>
        <w:gridCol w:w="543"/>
        <w:gridCol w:w="516"/>
        <w:gridCol w:w="516"/>
        <w:gridCol w:w="516"/>
        <w:gridCol w:w="517"/>
        <w:gridCol w:w="516"/>
        <w:gridCol w:w="516"/>
        <w:gridCol w:w="610"/>
        <w:gridCol w:w="1127"/>
      </w:tblGrid>
      <w:tr>
        <w:trPr>
          <w:trHeight w:val="498" w:hRule="atLeast"/>
        </w:trPr>
        <w:tc>
          <w:tcPr>
            <w:tcW w:w="80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ODG1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X</w:t>
            </w:r>
            <w:r>
              <w:rPr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5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VII./</w:t>
            </w:r>
          </w:p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Ukupno po područjima</w:t>
            </w:r>
          </w:p>
        </w:tc>
      </w:tr>
      <w:tr>
        <w:trPr>
          <w:trHeight w:val="537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PLANIRANJE I PRIPREMANJE ZA RAD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right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godišnjeg i mjesečnih planova školskog knjižničara, tjedno planiranje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plana i programa individualnog stručnog usavršavanja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Izrada plana kulturne i javne djelatnosti cijele škole i školske knjižnice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49" w:hRule="atLeast"/>
        </w:trPr>
        <w:tc>
          <w:tcPr>
            <w:tcW w:w="80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</w:tr>
      <w:tr>
        <w:trPr>
          <w:trHeight w:val="358" w:hRule="atLeast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ODGOJNO-OBRAZOVNI RAD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237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INFORMACIJSKA PISMENOST I POTICANJE ČITANJA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316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satovi lektire, sat razrednika; nastavni satovi - korelacija s ostalim predmetima. 1. - 8. razred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razred: Upoznajmo školsku knjižnicu (svečani upis prvašića)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razred: Dječji časopisi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razred: Enciklopedije/Mjesna knjižnica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razred:  Referentna zbirka/Dječja prava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razred: Časopisi kao izvor informacija, predmetnica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razred: Samostalno pronalaženje informacija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razred: Citiranje i autorsko pravo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razred:  Vrste knjižnica i on line katalozi</w:t>
            </w:r>
          </w:p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398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Projekti –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Čitajmo naglas – čitajmo zaboravljene knjige </w:t>
            </w:r>
            <w:r>
              <w:rPr>
                <w:color w:val="000000"/>
                <w:sz w:val="20"/>
                <w:szCs w:val="20"/>
                <w:lang w:eastAsia="en-US"/>
              </w:rPr>
              <w:t>(nacionalni projekt u suradnji s učiteljicom 3. razreda Matične škole)</w:t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Projekt prevencije seksualnog nasilja  (partnerstvo sa Ženskom sobom)</w:t>
            </w:r>
          </w:p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Moja prijateljica knjiga ( tijekom rujna, listopada i studenoga)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98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Natječaji </w:t>
            </w:r>
            <w:r>
              <w:rPr>
                <w:i/>
                <w:sz w:val="20"/>
                <w:szCs w:val="20"/>
                <w:lang w:eastAsia="en-US"/>
              </w:rPr>
              <w:t>Slavini mladi akvarelisti (međunarodni likovni natječaj)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Školski kurikulum i projektna nastava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49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IZVANNASTAVNE AKTIVNOSTI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 sa skupinom Mladi knjižničari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ostalim skupinama slobodnih aktivnosti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 s učenicima koji provode vrijeme u školskoj knjižnici ( koji ne pohađaju satove Vjeronauka, Njemačkog jezika ili Informatike)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SAVJETODAVNI RAD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INDIVIDUALNI PRISTUP UČENIKU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Upoznavanje učenika i njegovih individualnih sklonosti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Lektira po prilagođenom programu (suradnja s učiteljima Hrvatskoga jezika)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Priprema lakših tekstova za učenike s poteškoćama u radu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Priprema za rad s učenicima te rad na projektima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24" w:hRule="atLeast"/>
        </w:trPr>
        <w:tc>
          <w:tcPr>
            <w:tcW w:w="80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STRUČNI RAD I INFORMACIJSKA DJELATNOST</w:t>
            </w:r>
          </w:p>
        </w:tc>
        <w:tc>
          <w:tcPr>
            <w:tcW w:w="7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IX.</w:t>
            </w:r>
          </w:p>
        </w:tc>
        <w:tc>
          <w:tcPr>
            <w:tcW w:w="5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XI.</w:t>
            </w:r>
          </w:p>
        </w:tc>
        <w:tc>
          <w:tcPr>
            <w:tcW w:w="54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5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V.</w:t>
            </w:r>
          </w:p>
        </w:tc>
        <w:tc>
          <w:tcPr>
            <w:tcW w:w="5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VI.</w:t>
            </w:r>
          </w:p>
        </w:tc>
        <w:tc>
          <w:tcPr>
            <w:tcW w:w="6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VII./</w:t>
            </w:r>
          </w:p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VIII.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STRUČNI RAD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Organizacija i vođenje rada u knjižnici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Nabava knjiga i ostale informacijske građe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2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Knjižnično poslovanje - inventarizacija, signiranje, klasifikacija, , zaštita građe, nastavak Informatizacije knjižnog fonda u programu MetelWin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62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Cirkulacija građe: posudba, korištenje referentne zbirke, časopisa, korištenje interneta, fotokopiranje…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62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Poslovi nabave, distribucije i inventure udžbenika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62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Revizija i otpis knjižničnog fonda (poslovi pripreme, provođenja revizije te administrativni poslovi nakon otpisa)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INFORMACIJSKA DJELATNOST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Sustavno izvješćivanje učenika i nastavnika o novoj literaturi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7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popisa literature za učenike i roditelje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Održavanje mrežnih stranica škole i knjižnice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Izrada biltena, programa, pozivnica, plakata i ostalih informativnih materijala, vezano uz kulturne i javne manifestacije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Statistika i izvješća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TIMSKI RAD – SURADNJA S DJELATNICIMA ŠKOLE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Sudjelovanje u planiranju školskog kurikuluma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Izrada plana čitanja lektire s učiteljima hrvatskog jezika i razredne nastave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287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i koordinacija rada s učiteljima razredne i predmetne nastave radi nabave novih stručnih knjiga, lektire i korištenja knjižnice kao pomoći u radu s učenicima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ravnateljicom, pedagoginjom i defektologinjom, tajništvom i računovodstvom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332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Dogovori o organizaciji, pripremanju i realizaciji školskih manifestacija, projektne nastave i natjecanja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34143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STRUČNO USAVRŠAVANJE DJELATNIKA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Praćenje, čitanje i prorada knjižnične građe koja pristiže u knjižnicu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Stručno usavršavanje na županijskim vijećima školskih knjižničara, virtualnim učionicama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Stručno usavršavanje na sjednicama Učiteljskih vijeća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62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Matičnom službom Gradske knjižnice i čitaonice "Ivan Goran Kovačić" u Karlovcu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knjižarima i nakladnicima, promotorima izdavačkih kuća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12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KULTURNA I JAVNA DJELATNOST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555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Organizacija, pripremanje i realizacija kulturnih sadržaja: školske priredbe, izložbe, promocije, književni susreti. Fotografiranje, objava na web stranici. Suradnja s medijima.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740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sa školskim sekcijama  i predstavnicima udruga na području Grada Ozlja te širem području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86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Gradskom knjižnicom Ivana Belostenca Ozalj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24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roditeljima i širom društvenom zajednicom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361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Suradnja s kazalištima i drugim kulturnim ustanovama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>
          <w:trHeight w:val="127" w:hRule="atLeast"/>
        </w:trPr>
        <w:tc>
          <w:tcPr>
            <w:tcW w:w="8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333333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color w:val="FFFFFF"/>
                <w:sz w:val="20"/>
                <w:szCs w:val="20"/>
                <w:lang w:eastAsia="en-US"/>
              </w:rPr>
            </w:pPr>
            <w:r>
              <w:rPr>
                <w:color w:val="FFFFFF"/>
                <w:sz w:val="20"/>
                <w:szCs w:val="20"/>
                <w:lang w:eastAsia="en-US"/>
              </w:rPr>
              <w:t>1760</w:t>
            </w:r>
          </w:p>
        </w:tc>
      </w:tr>
    </w:tbl>
    <w:p>
      <w:pPr>
        <w:pStyle w:val="Normal"/>
        <w:suppressAutoHyphens w:val="false"/>
        <w:jc w:val="both"/>
        <w:rPr>
          <w:rFonts w:eastAsia="Calibri"/>
          <w:sz w:val="44"/>
          <w:szCs w:val="44"/>
          <w:lang w:eastAsia="en-US"/>
        </w:rPr>
      </w:pPr>
      <w:r>
        <w:rPr>
          <w:rFonts w:eastAsia="Calibri"/>
          <w:sz w:val="44"/>
          <w:szCs w:val="44"/>
          <w:lang w:eastAsia="en-US"/>
        </w:rPr>
      </w:r>
    </w:p>
    <w:p>
      <w:pPr>
        <w:pStyle w:val="Normal"/>
        <w:tabs>
          <w:tab w:val="clear" w:pos="708"/>
          <w:tab w:val="left" w:pos="8955" w:leader="none"/>
        </w:tabs>
        <w:suppressAutoHyphens w:val="false"/>
        <w:rPr/>
      </w:pPr>
      <w:r>
        <w:rPr>
          <w:rFonts w:eastAsia="Calibri"/>
          <w:sz w:val="44"/>
          <w:szCs w:val="44"/>
          <w:lang w:eastAsia="en-US"/>
        </w:rPr>
        <w:tab/>
      </w:r>
    </w:p>
    <w:p>
      <w:pPr>
        <w:pStyle w:val="Normal"/>
        <w:tabs>
          <w:tab w:val="clear" w:pos="708"/>
          <w:tab w:val="left" w:pos="9510" w:leader="none"/>
        </w:tabs>
        <w:suppressAutoHyphens w:val="false"/>
        <w:jc w:val="right"/>
        <w:rPr/>
      </w:pPr>
      <w:r>
        <w:rPr>
          <w:b/>
          <w:color w:val="FF0000"/>
        </w:rPr>
        <w:tab/>
      </w:r>
      <w:r>
        <w:rPr>
          <w:bCs/>
        </w:rPr>
        <w:t>Plan i program izradila:</w:t>
      </w:r>
    </w:p>
    <w:p>
      <w:pPr>
        <w:sectPr>
          <w:footerReference w:type="default" r:id="rId8"/>
          <w:type w:val="nextPage"/>
          <w:pgSz w:orient="landscape" w:w="16838" w:h="11906"/>
          <w:pgMar w:left="1077" w:right="1077" w:gutter="0" w:header="0" w:top="1440" w:footer="709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9510" w:leader="none"/>
        </w:tabs>
        <w:suppressAutoHyphens w:val="false"/>
        <w:jc w:val="right"/>
        <w:rPr/>
      </w:pPr>
      <w:r>
        <w:rPr>
          <w:bCs/>
        </w:rPr>
        <w:t>Blaženka Pavlović Mlačak, stručna suradnica knjižničark</w:t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VI.4.  Plan rada defektologa - stručnog suradnika u šk gk.  2022./2023.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</w:t>
      </w:r>
      <w:r>
        <w:rPr/>
        <w:t>Opis poslova                                                                                                        broj sati</w:t>
      </w:r>
    </w:p>
    <w:p>
      <w:pPr>
        <w:pStyle w:val="Normal"/>
        <w:ind w:left="360" w:hanging="0"/>
        <w:rPr/>
      </w:pPr>
      <w:r>
        <w:rPr/>
      </w:r>
    </w:p>
    <w:tbl>
      <w:tblPr>
        <w:tblW w:w="8656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00"/>
        <w:gridCol w:w="1055"/>
      </w:tblGrid>
      <w:tr>
        <w:trPr>
          <w:trHeight w:val="385" w:hRule="atLeast"/>
        </w:trPr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rPr/>
            </w:pPr>
            <w:r>
              <w:rPr>
                <w:b/>
                <w:bCs/>
              </w:rPr>
              <w:t>1. NEPOSREDNI RAD S UČENICIMA S POSEBNIM POTREBAMA</w:t>
            </w:r>
          </w:p>
          <w:p>
            <w:pPr>
              <w:pStyle w:val="Normal"/>
              <w:widowControl w:val="false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450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5"/>
              </w:numPr>
              <w:rPr/>
            </w:pPr>
            <w:r>
              <w:rPr/>
              <w:t xml:space="preserve">ustroj i uspostava programa rada s učenicima u postupku provođenja </w:t>
            </w:r>
          </w:p>
          <w:p>
            <w:pPr>
              <w:pStyle w:val="Normal"/>
              <w:widowControl w:val="false"/>
              <w:ind w:left="360" w:hanging="0"/>
              <w:rPr/>
            </w:pPr>
            <w:r>
              <w:rPr/>
              <w:t>programa pedagoške opservacije</w:t>
            </w:r>
          </w:p>
          <w:p>
            <w:pPr>
              <w:pStyle w:val="Normal"/>
              <w:widowControl w:val="false"/>
              <w:numPr>
                <w:ilvl w:val="1"/>
                <w:numId w:val="5"/>
              </w:numPr>
              <w:rPr/>
            </w:pPr>
            <w:r>
              <w:rPr/>
              <w:t>uspostava i ostvarivanje rehabilitacijskog programa za učenike s posebnim potrebama</w:t>
            </w:r>
          </w:p>
          <w:p>
            <w:pPr>
              <w:pStyle w:val="Normal"/>
              <w:widowControl w:val="false"/>
              <w:numPr>
                <w:ilvl w:val="1"/>
                <w:numId w:val="5"/>
              </w:numPr>
              <w:rPr/>
            </w:pPr>
            <w:r>
              <w:rPr/>
              <w:t>uspostava i ostvarivanje programa posebnih odgojno-obrazovnih postupaka s učenicima s posebnim potrebama</w:t>
            </w:r>
          </w:p>
          <w:p>
            <w:pPr>
              <w:pStyle w:val="Normal"/>
              <w:widowControl w:val="false"/>
              <w:numPr>
                <w:ilvl w:val="1"/>
                <w:numId w:val="5"/>
              </w:numPr>
              <w:rPr/>
            </w:pPr>
            <w:r>
              <w:rPr/>
              <w:t>profesionalno informiranje i profesionalna orijentacija učenika s posebnim potrebama</w:t>
            </w:r>
          </w:p>
          <w:p>
            <w:pPr>
              <w:pStyle w:val="Normal"/>
              <w:widowControl w:val="false"/>
              <w:numPr>
                <w:ilvl w:val="1"/>
                <w:numId w:val="5"/>
              </w:numPr>
              <w:rPr/>
            </w:pPr>
            <w:r>
              <w:rPr/>
              <w:t>individualni i skupni rad s učenicima s posebnim potrebama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/>
            </w:pPr>
            <w:r>
              <w:rPr>
                <w:b/>
                <w:bCs/>
              </w:rPr>
              <w:t>USTROJ, USPOSTAVA I PRAĆENJE PROGRAMA RADA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120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</w:t>
            </w:r>
            <w:r>
              <w:rPr/>
              <w:t>2.1. izrada cjelovitog godišnjeg plana i programa rada: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/>
            </w:pPr>
            <w:r>
              <w:rPr/>
              <w:t>planovi i programi rada s učenicima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/>
            </w:pPr>
            <w:r>
              <w:rPr/>
              <w:t>plan i program rada na zadacima pedagoške opservacije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/>
            </w:pPr>
            <w:r>
              <w:rPr/>
              <w:t>plan za osiguravanje specifičnih potreba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/>
            </w:pPr>
            <w:r>
              <w:rPr/>
              <w:t>sudjelovanje u izradi prilagođenog programa za djecu s posebnim potrebama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/>
            </w:pPr>
            <w:r>
              <w:rPr>
                <w:b/>
                <w:bCs/>
              </w:rPr>
              <w:t>PROGRAM RADA S UČITELJIMA</w:t>
              <w:tab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64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3.1. program sustava praćenja školovanja učenika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3.2. sustav evidencije i dokumentacije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3.3. pomoć učiteljima u programiranju rada za djecu s posebnim potrebama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>
                <w:b/>
                <w:bCs/>
              </w:rPr>
              <w:t xml:space="preserve">4.   SURADNJA S RAVNATELJEM I OSTALIM ČLANOVIMA </w:t>
              <w:tab/>
              <w:t>58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>
                <w:b/>
                <w:bCs/>
              </w:rPr>
              <w:t>STRUČNIH SLUŽBI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40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dogovor o suradnji sa stručnim ustanovama izvan škole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ustrojstvo i provođenje rada s djecom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sudjelovanje u izradi zajedničkog radnog plana stručno-razvojne službe za unapređivnje rada s djecom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ind w:left="720" w:hanging="0"/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>
                <w:b/>
                <w:bCs/>
              </w:rPr>
              <w:t>5.   PRIPREMA ZA OSTVARIVANJE PROGRAMA NEPOSREDNOG RADA S UČENICIMA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64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priprema za dnevni neposredni odgojno-obrazovno-rehabilitacijski rad za učenike s teškoćama u razvoju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pripremanje i obrada podataka o djeci s teškoćama u razvoju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priprema i sudjelovanje u radu stručnog tima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koordiniranje u izradi krajnjeg nalaza i mišljenja s prijedlogom najprimjerenijeg odgoja i obrazovanja djeteta s posebnim potrebama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izrada instruktivnih i ispitnih materijala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izrada individualnog didaktičkog pribora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sudjelovanje u ostvarivanju odgojnih postupaka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 xml:space="preserve">izrada prijedloga za posebne pomoći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left" w:pos="360" w:leader="none"/>
                <w:tab w:val="right" w:pos="9072" w:leader="none"/>
              </w:tabs>
              <w:rPr/>
            </w:pPr>
            <w:r>
              <w:rPr/>
              <w:t>praćenje socijalne prihvaćenosti djece s posebnim potrebama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clear" w:pos="708"/>
                <w:tab w:val="right" w:pos="9072" w:leader="none"/>
              </w:tabs>
              <w:rPr/>
            </w:pPr>
            <w:r>
              <w:rPr/>
              <w:t>primjena novih nastavnih sredstava i pomagala te izvešćivanje učitelja o inovacijama u opremi za djecu s posebnim potrebama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>
                <w:b/>
                <w:bCs/>
              </w:rPr>
              <w:t>6.    RAD S RODITELJIMA UČENIKA S POSEBNIM POTREBAMA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70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6.1. upoznavanje roditelja s psihofizičkim stanjem djeteta na temelju analize dokumentacije o djetetu prikupljene prilikom pregleda i ispitivanja, davanje stručnih savjeta i naputaka za pomoć djeci s posebnim potrebama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6.2. upoznavanje s programom pedagoške opservacije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6.3. osposobljavanje i poučavanje roditelja za primjeren rad s djetom u obitelji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right" w:pos="9072" w:leader="none"/>
              </w:tabs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>
                <w:b/>
                <w:bCs/>
              </w:rPr>
              <w:t xml:space="preserve">7.    OSTALI POSLOVI 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64</w:t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7.1. sudjelovanje u radu sjednica učiteljskog i razrednih vijeća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7.2. ostvarivanje programa stručnog usavršavanja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7.3. zadaće u svezi s početkom i završetkom školske godine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7.4. administrativni poslovi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/>
              <w:t xml:space="preserve">      </w:t>
            </w:r>
            <w:r>
              <w:rPr/>
              <w:t>7.5. zadaće utvrđene u tijeku školske godine</w:t>
            </w:r>
          </w:p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rPr/>
            </w:pPr>
            <w:r>
              <w:rPr/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  <w:tab w:val="right" w:pos="9072" w:leader="none"/>
              </w:tabs>
              <w:rPr/>
            </w:pPr>
            <w:r>
              <w:rPr>
                <w:b/>
                <w:bCs/>
              </w:rPr>
              <w:t>UKUPNI BROJ PLANIRANIH SATI RADA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872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360" w:hanging="0"/>
        <w:rPr/>
      </w:pPr>
      <w:r>
        <w:rPr/>
        <w:t xml:space="preserve">                                                                                                   </w:t>
      </w:r>
      <w:r>
        <w:rPr/>
        <w:t>Plan izradila:</w:t>
      </w:r>
    </w:p>
    <w:p>
      <w:pPr>
        <w:pStyle w:val="Normal"/>
        <w:ind w:left="360" w:hanging="0"/>
        <w:rPr/>
      </w:pPr>
      <w:r>
        <w:rPr/>
        <w:t xml:space="preserve">                                                         </w:t>
      </w:r>
      <w:r>
        <w:rPr/>
        <w:t>Biljana Šop Perušić, prof. defektologije – rehabilitator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360" w:hanging="0"/>
        <w:rPr/>
      </w:pPr>
      <w:r>
        <w:rPr>
          <w:b/>
          <w:sz w:val="28"/>
          <w:szCs w:val="28"/>
          <w:u w:val="single"/>
        </w:rPr>
        <w:t>VI.5.  Plan rada tajnika</w:t>
      </w:r>
    </w:p>
    <w:p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2"/>
        <w:rPr/>
      </w:pPr>
      <w:r>
        <w:rPr>
          <w:rFonts w:ascii="Times New Roman" w:hAnsi="Times New Roman"/>
          <w:b w:val="false"/>
          <w:sz w:val="24"/>
          <w:szCs w:val="24"/>
        </w:rPr>
        <w:t>PLANIRANO VRIJEME</w:t>
      </w:r>
    </w:p>
    <w:tbl>
      <w:tblPr>
        <w:tblW w:w="69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2"/>
        <w:gridCol w:w="2322"/>
        <w:gridCol w:w="2322"/>
      </w:tblGrid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MJESEC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BROJ RADNIH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SATI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176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prosinac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184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siječanj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ožujak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192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srpanj / kolovoz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96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rPr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1792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lang w:eastAsia="en-US"/>
              </w:rPr>
              <w:t>254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bookmarkStart w:id="13" w:name="_Hlk525756596"/>
            <w:r>
              <w:rPr>
                <w:b/>
                <w:lang w:eastAsia="en-US"/>
              </w:rPr>
              <w:t>2032</w:t>
            </w:r>
            <w:bookmarkEnd w:id="13"/>
          </w:p>
        </w:tc>
      </w:tr>
    </w:tbl>
    <w:p>
      <w:pPr>
        <w:pStyle w:val="Normal"/>
        <w:rPr>
          <w:b/>
          <w:b/>
          <w:lang w:eastAsia="en-US"/>
        </w:rPr>
      </w:pPr>
      <w:r>
        <w:rPr>
          <w:b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 okviru radnog vremena tajnik obavlja sljedeće poslove: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Normativno-pravni: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kontinuirano praćenje zakonskih odredbi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praćenje podzakonskih odredbi koje se odnose na rad i poslovanje Škole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izrada prijedloga općih akata Škole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izrada Ugovora, Rješenja i Odluka iz oblasti radnih odnosa i u okviru redovnog poslovanja Škole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 xml:space="preserve">- pripremanje i sudjelovanje u radu sjednica organa upravljanja, 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provođenje izbora ravnatelja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Personalno kadrovski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poslovi u svezi zasnivanja i prestanka radnih odnosa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prijava potrebe i prestanka potrebe za radnikom Uredu državne uprave Županije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suradnja sa odjelom za prosvjetu Županije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raspisivanje natječaja i objavljivanje oglasa za zapošljavanje radnika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obavješćivanje kandidata po oglasu ili natječaju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vođenje personalne dokumentacije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evidentiranje primljenih radnika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prijava i odjava ZMIO, HZZO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prijava zasnivanja radnih odnosa upravi za financije Ministarstva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izrada prijedloga godišnjih odmora radnika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matična evidencija radnika – sređivanje Matične knjige radnika i personalnih dosjea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Administrativni poslovi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poslovi vezani za primanje, zavođenje, razvrstavanje i otpremu pošte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vođenje urudžbenog zapisnika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sastavljanje i pisanje raznih dopisa, upita, prijedloga, mišljenja, zahtjeva, zamolbi i sl.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izdavanje raznih potvrda i uvjerenja učenicima i radnicima Škole, svjedodžbi prijelaznica i duplikata svjedodžbi bivšim učenicima Škole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vođenje arhive Škole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vođenje evidencije prisutnosti radnika na radu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vođenje evidencije putnih naloga i drugi administrativni poslovi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Rad sa organima upravljanja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-suradnja u pripremi sjednica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 xml:space="preserve">-briga o pravovremenom informiranju radnika Škole o odlukama 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-pravilno vođenje i čuvanje dokumentacije o radu organa upravljanja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dostava poziva za sjednicu Školskog odbora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>- pisanje obavijesti o odlukama donesenim na sjednicama Školskog odbora</w:t>
      </w:r>
    </w:p>
    <w:p>
      <w:pPr>
        <w:pStyle w:val="Normal"/>
        <w:tabs>
          <w:tab w:val="clear" w:pos="708"/>
          <w:tab w:val="left" w:pos="720" w:leader="none"/>
        </w:tabs>
        <w:ind w:left="720" w:hanging="360"/>
        <w:rPr/>
      </w:pPr>
      <w:r>
        <w:rPr/>
        <w:t>Ostali poslovi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rad sa strankama ( učenici, radnici, roditelj…) </w:t>
      </w:r>
    </w:p>
    <w:p>
      <w:pPr>
        <w:pStyle w:val="Normal"/>
        <w:numPr>
          <w:ilvl w:val="0"/>
          <w:numId w:val="6"/>
        </w:numPr>
        <w:rPr/>
      </w:pPr>
      <w:r>
        <w:rPr/>
        <w:t>suradnja s radnicima Škole</w:t>
      </w:r>
    </w:p>
    <w:p>
      <w:pPr>
        <w:pStyle w:val="Normal"/>
        <w:numPr>
          <w:ilvl w:val="0"/>
          <w:numId w:val="6"/>
        </w:numPr>
        <w:rPr/>
      </w:pPr>
      <w:r>
        <w:rPr/>
        <w:t>vođenje i izrada raznih statističkih podataka</w:t>
      </w:r>
    </w:p>
    <w:p>
      <w:pPr>
        <w:pStyle w:val="Normal"/>
        <w:numPr>
          <w:ilvl w:val="0"/>
          <w:numId w:val="6"/>
        </w:numPr>
        <w:rPr/>
      </w:pPr>
      <w:r>
        <w:rPr/>
        <w:t>sudjelovanje u organizaciji zdravstvene zaštite učenika i radnika</w:t>
      </w:r>
    </w:p>
    <w:p>
      <w:pPr>
        <w:pStyle w:val="Normal"/>
        <w:numPr>
          <w:ilvl w:val="0"/>
          <w:numId w:val="6"/>
        </w:numPr>
        <w:rPr/>
      </w:pPr>
      <w:r>
        <w:rPr/>
        <w:t>suradnja sa Ministarstvom znanosti, obrazovanja i športa, županijskim i gradskim nadležnim tijelima</w:t>
      </w:r>
    </w:p>
    <w:p>
      <w:pPr>
        <w:pStyle w:val="Normal"/>
        <w:numPr>
          <w:ilvl w:val="0"/>
          <w:numId w:val="6"/>
        </w:numPr>
        <w:rPr/>
      </w:pPr>
      <w:r>
        <w:rPr/>
        <w:t>organizacija pomoćnih poslova za vrijeme školskih praznika</w:t>
      </w:r>
    </w:p>
    <w:p>
      <w:pPr>
        <w:pStyle w:val="Normal"/>
        <w:numPr>
          <w:ilvl w:val="0"/>
          <w:numId w:val="6"/>
        </w:numPr>
        <w:rPr/>
      </w:pPr>
      <w:r>
        <w:rPr/>
        <w:t>poslovi u svezi protokoliranja svjedodžbi i zapisnika o popravnim ispitima</w:t>
      </w:r>
    </w:p>
    <w:p>
      <w:pPr>
        <w:pStyle w:val="Normal"/>
        <w:numPr>
          <w:ilvl w:val="0"/>
          <w:numId w:val="6"/>
        </w:numPr>
        <w:rPr/>
      </w:pPr>
      <w:r>
        <w:rPr/>
        <w:t>suradnja s drugim školama, ustanovama i Karlovačkom županijom</w:t>
      </w:r>
    </w:p>
    <w:p>
      <w:pPr>
        <w:pStyle w:val="Normal"/>
        <w:numPr>
          <w:ilvl w:val="0"/>
          <w:numId w:val="6"/>
        </w:numPr>
        <w:rPr/>
      </w:pPr>
      <w:r>
        <w:rPr/>
        <w:t>sudjelovanje na stručnim aktivima tajnika</w:t>
      </w:r>
    </w:p>
    <w:p>
      <w:pPr>
        <w:pStyle w:val="Normal"/>
        <w:numPr>
          <w:ilvl w:val="0"/>
          <w:numId w:val="6"/>
        </w:numPr>
        <w:rPr/>
      </w:pPr>
      <w:r>
        <w:rPr/>
        <w:t>pomoć pripravnicima pri pripremanju stručnog ispita (zakoni)</w:t>
      </w:r>
    </w:p>
    <w:p>
      <w:pPr>
        <w:pStyle w:val="Normal"/>
        <w:ind w:left="360" w:hanging="0"/>
        <w:rPr/>
      </w:pPr>
      <w:r>
        <w:rPr/>
        <w:t xml:space="preserve">           </w:t>
      </w:r>
    </w:p>
    <w:p>
      <w:pPr>
        <w:pStyle w:val="Normal"/>
        <w:ind w:left="5664" w:hanging="0"/>
        <w:rPr/>
      </w:pPr>
      <w:r>
        <w:rPr/>
        <w:t>Plan izradila:</w:t>
      </w:r>
    </w:p>
    <w:p>
      <w:pPr>
        <w:pStyle w:val="Normal"/>
        <w:ind w:left="4248" w:firstLine="708"/>
        <w:rPr/>
      </w:pPr>
      <w:r>
        <w:rPr/>
        <w:t>Andreja Plavetić, tajnica škole</w:t>
      </w:r>
    </w:p>
    <w:p>
      <w:pPr>
        <w:pStyle w:val="Normal"/>
        <w:rPr/>
      </w:pPr>
      <w:r>
        <w:rPr/>
      </w:r>
    </w:p>
    <w:p>
      <w:pPr>
        <w:pStyle w:val="Heading6"/>
        <w:ind w:left="0" w:hanging="0"/>
        <w:rPr/>
      </w:pPr>
      <w:r>
        <w:rPr>
          <w:sz w:val="28"/>
          <w:szCs w:val="28"/>
          <w:u w:val="single"/>
        </w:rPr>
        <w:t>VI. 6. Plan rada voditelja računovodstva</w:t>
      </w:r>
    </w:p>
    <w:p>
      <w:pPr>
        <w:pStyle w:val="BodyTextIndent2"/>
        <w:ind w:left="0" w:hanging="0"/>
        <w:rPr>
          <w:sz w:val="24"/>
        </w:rPr>
      </w:pPr>
      <w:r>
        <w:rPr>
          <w:sz w:val="24"/>
        </w:rPr>
      </w:r>
    </w:p>
    <w:p>
      <w:pPr>
        <w:pStyle w:val="BodyTextIndent2"/>
        <w:ind w:left="0" w:hanging="0"/>
        <w:rPr/>
      </w:pPr>
      <w:r>
        <w:rPr>
          <w:sz w:val="24"/>
        </w:rPr>
        <w:t>Voditelj računovodstva  obavljat će navedene poslove prema planiranom vremenu:</w:t>
      </w:r>
    </w:p>
    <w:p>
      <w:pPr>
        <w:pStyle w:val="BodyTextIndent2"/>
        <w:ind w:left="0" w:hanging="0"/>
        <w:rPr>
          <w:sz w:val="24"/>
        </w:rPr>
      </w:pPr>
      <w:r>
        <w:rPr>
          <w:sz w:val="24"/>
        </w:rPr>
      </w:r>
    </w:p>
    <w:p>
      <w:pPr>
        <w:pStyle w:val="Heading2"/>
        <w:rPr/>
      </w:pPr>
      <w:r>
        <w:rPr>
          <w:rFonts w:ascii="Times New Roman" w:hAnsi="Times New Roman"/>
          <w:b w:val="false"/>
          <w:sz w:val="24"/>
          <w:szCs w:val="24"/>
        </w:rPr>
        <w:t>PLANIRANO VRIJEME</w:t>
      </w:r>
    </w:p>
    <w:tbl>
      <w:tblPr>
        <w:tblW w:w="69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2"/>
        <w:gridCol w:w="2322"/>
        <w:gridCol w:w="2322"/>
      </w:tblGrid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MJESEC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BROJ RADNIH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SATI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176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prosinac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184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siječanj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ožujak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192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srpanj / kolovoz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96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rPr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1792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lang w:eastAsia="en-US"/>
              </w:rPr>
              <w:t>254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lang w:eastAsia="en-US"/>
              </w:rPr>
              <w:t>2032</w:t>
            </w:r>
          </w:p>
        </w:tc>
      </w:tr>
    </w:tbl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  <w:t>U okviru radnog vremena tajnik obavlja sljedeće poslove:</w:t>
      </w:r>
    </w:p>
    <w:p>
      <w:pPr>
        <w:pStyle w:val="Normal"/>
        <w:numPr>
          <w:ilvl w:val="0"/>
          <w:numId w:val="6"/>
        </w:numPr>
        <w:rPr/>
      </w:pPr>
      <w:r>
        <w:rPr/>
        <w:t>obračun plaća djelatnicima</w:t>
      </w:r>
    </w:p>
    <w:p>
      <w:pPr>
        <w:pStyle w:val="Normal"/>
        <w:numPr>
          <w:ilvl w:val="0"/>
          <w:numId w:val="6"/>
        </w:numPr>
        <w:rPr/>
      </w:pPr>
      <w:r>
        <w:rPr/>
        <w:t>vođenje blagajne škole</w:t>
      </w:r>
    </w:p>
    <w:p>
      <w:pPr>
        <w:pStyle w:val="Normal"/>
        <w:numPr>
          <w:ilvl w:val="0"/>
          <w:numId w:val="6"/>
        </w:numPr>
        <w:rPr/>
      </w:pPr>
      <w:r>
        <w:rPr/>
        <w:t>izrada financijskog plana škole</w:t>
      </w:r>
    </w:p>
    <w:p>
      <w:pPr>
        <w:pStyle w:val="Normal"/>
        <w:numPr>
          <w:ilvl w:val="0"/>
          <w:numId w:val="6"/>
        </w:numPr>
        <w:rPr/>
      </w:pPr>
      <w:r>
        <w:rPr/>
        <w:t>pripremanje izvještaja o financijskom poslovanju škole</w:t>
      </w:r>
    </w:p>
    <w:p>
      <w:pPr>
        <w:pStyle w:val="Normal"/>
        <w:numPr>
          <w:ilvl w:val="0"/>
          <w:numId w:val="6"/>
        </w:numPr>
        <w:rPr/>
      </w:pPr>
      <w:r>
        <w:rPr/>
        <w:t>rad na financijskoj statistici i dokumentaciji</w:t>
      </w:r>
    </w:p>
    <w:p>
      <w:pPr>
        <w:pStyle w:val="Normal"/>
        <w:numPr>
          <w:ilvl w:val="0"/>
          <w:numId w:val="6"/>
        </w:numPr>
        <w:rPr/>
      </w:pPr>
      <w:r>
        <w:rPr/>
        <w:t>kontrola primjene Pravilnika o plaćama</w:t>
      </w:r>
    </w:p>
    <w:p>
      <w:pPr>
        <w:pStyle w:val="Normal"/>
        <w:numPr>
          <w:ilvl w:val="0"/>
          <w:numId w:val="6"/>
        </w:numPr>
        <w:rPr/>
      </w:pPr>
      <w:r>
        <w:rPr/>
        <w:t>vođenje knjiga: osnovnih sredstava, sitnog inventara, ulaznih i izlaznih računa</w:t>
      </w:r>
    </w:p>
    <w:p>
      <w:pPr>
        <w:pStyle w:val="Normal"/>
        <w:numPr>
          <w:ilvl w:val="0"/>
          <w:numId w:val="6"/>
        </w:numPr>
        <w:rPr/>
      </w:pPr>
      <w:r>
        <w:rPr/>
        <w:t>usklađivanje financijskog stanja u odnosu na dobavljače i planirane radove</w:t>
      </w:r>
    </w:p>
    <w:p>
      <w:pPr>
        <w:pStyle w:val="Normal"/>
        <w:numPr>
          <w:ilvl w:val="0"/>
          <w:numId w:val="6"/>
        </w:numPr>
        <w:rPr/>
      </w:pPr>
      <w:r>
        <w:rPr/>
        <w:t>stručno usavršavanje ( proučavanje financijskih propisa, sudjelovanje na seminarima i savjetovanjima)</w:t>
      </w:r>
    </w:p>
    <w:p>
      <w:pPr>
        <w:pStyle w:val="Normal"/>
        <w:numPr>
          <w:ilvl w:val="0"/>
          <w:numId w:val="6"/>
        </w:numPr>
        <w:rPr/>
      </w:pPr>
      <w:r>
        <w:rPr/>
        <w:t>suradnja s ravnateljem po svim financijskim pitanjima, sa tajnikom škole i drugim djelatnicima</w:t>
      </w:r>
    </w:p>
    <w:p>
      <w:pPr>
        <w:pStyle w:val="Normal"/>
        <w:numPr>
          <w:ilvl w:val="0"/>
          <w:numId w:val="6"/>
        </w:numPr>
        <w:rPr/>
      </w:pPr>
      <w:r>
        <w:rPr/>
        <w:t>ostali poslovi u nadležnosti šefa računovodstva</w:t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  <w:t>Program izradila: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>Marica Pavlović, računopolagatelj</w:t>
      </w:r>
    </w:p>
    <w:p>
      <w:pPr>
        <w:pStyle w:val="Normal"/>
        <w:rPr/>
      </w:pPr>
      <w:r>
        <w:rPr/>
      </w:r>
    </w:p>
    <w:p>
      <w:pPr>
        <w:pStyle w:val="Heading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</w:r>
    </w:p>
    <w:p>
      <w:pPr>
        <w:pStyle w:val="Heading1"/>
        <w:rPr/>
      </w:pPr>
      <w:r>
        <w:rPr>
          <w:rFonts w:ascii="Times New Roman" w:hAnsi="Times New Roman"/>
          <w:sz w:val="28"/>
          <w:szCs w:val="28"/>
          <w:u w:val="single"/>
        </w:rPr>
        <w:t>VI. 7. Plan rada pomoćno-tehničkog osoblja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Planirano radno vrijeme:</w:t>
      </w:r>
    </w:p>
    <w:p>
      <w:pPr>
        <w:pStyle w:val="Normal"/>
        <w:rPr/>
      </w:pPr>
      <w:r>
        <w:rPr/>
      </w:r>
    </w:p>
    <w:p>
      <w:pPr>
        <w:pStyle w:val="Heading2"/>
        <w:rPr/>
      </w:pPr>
      <w:r>
        <w:rPr>
          <w:rFonts w:ascii="Times New Roman" w:hAnsi="Times New Roman"/>
          <w:b w:val="false"/>
          <w:sz w:val="24"/>
          <w:szCs w:val="24"/>
        </w:rPr>
        <w:t>PLANIRANO VRIJEME</w:t>
      </w:r>
    </w:p>
    <w:tbl>
      <w:tblPr>
        <w:tblW w:w="696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22"/>
        <w:gridCol w:w="2322"/>
        <w:gridCol w:w="2322"/>
      </w:tblGrid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MJESEC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BROJ RADNIH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DANA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SATI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rujan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176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studeni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prosinac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184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siječanj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veljača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ožujak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192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travanj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168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160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srpanj / kolovoz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96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rPr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lang w:eastAsia="en-US"/>
              </w:rPr>
              <w:t>224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1792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Godišnji odmor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eastAsia="en-US"/>
              </w:rPr>
              <w:t>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240</w:t>
            </w:r>
          </w:p>
        </w:tc>
      </w:tr>
      <w:tr>
        <w:trPr/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3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lang w:eastAsia="en-US"/>
              </w:rPr>
              <w:t>254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lang w:eastAsia="en-US"/>
              </w:rPr>
              <w:t>2032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 rada kuharica: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 xml:space="preserve">nabava namirnica i sastavljanje jelovnika za učenike uz suradnju povjerenstva kojeg odredi ravnatelj škole </w:t>
      </w:r>
    </w:p>
    <w:p>
      <w:pPr>
        <w:pStyle w:val="Normal"/>
        <w:numPr>
          <w:ilvl w:val="0"/>
          <w:numId w:val="6"/>
        </w:numPr>
        <w:rPr/>
      </w:pPr>
      <w:r>
        <w:rPr/>
        <w:t>pripremanje hrane i napitaka</w:t>
      </w:r>
    </w:p>
    <w:p>
      <w:pPr>
        <w:pStyle w:val="Normal"/>
        <w:numPr>
          <w:ilvl w:val="0"/>
          <w:numId w:val="6"/>
        </w:numPr>
        <w:rPr/>
      </w:pPr>
      <w:r>
        <w:rPr/>
        <w:t>posluživanje obroka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pranje i održavanje kuhinje i kuhinjskog prostora, te prostora neposredno ispred školske kuhinje 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briga o pravilnom uskladištenju namirnica kao i pravodobnoj nabavi potrebnih namirnica </w:t>
      </w:r>
    </w:p>
    <w:p>
      <w:pPr>
        <w:pStyle w:val="Normal"/>
        <w:numPr>
          <w:ilvl w:val="0"/>
          <w:numId w:val="6"/>
        </w:numPr>
        <w:rPr/>
      </w:pPr>
      <w:r>
        <w:rPr/>
        <w:t>redovna dezinfekcija kuhinje, namještaja i pribora za jelo</w:t>
      </w:r>
    </w:p>
    <w:p>
      <w:pPr>
        <w:pStyle w:val="Normal"/>
        <w:tabs>
          <w:tab w:val="clear" w:pos="708"/>
          <w:tab w:val="left" w:pos="1440" w:leader="none"/>
        </w:tabs>
        <w:ind w:left="1440" w:hanging="360"/>
        <w:rPr/>
      </w:pPr>
      <w:r>
        <w:rPr/>
        <w:t xml:space="preserve">u vremenu kada nema nastave pomoć u čišćenju škole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Plan rada domara-ložača centralnog grijanja i vozača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 xml:space="preserve">loženje i briga oko odražavanja centralnog grijanja u matičnoj školi Ozalj  </w:t>
      </w:r>
    </w:p>
    <w:p>
      <w:pPr>
        <w:pStyle w:val="Normal"/>
        <w:numPr>
          <w:ilvl w:val="0"/>
          <w:numId w:val="6"/>
        </w:numPr>
        <w:rPr/>
      </w:pPr>
      <w:r>
        <w:rPr/>
        <w:t>održavanje i popravci osnovnih sredstava i sitnog inventara</w:t>
      </w:r>
    </w:p>
    <w:p>
      <w:pPr>
        <w:pStyle w:val="Normal"/>
        <w:numPr>
          <w:ilvl w:val="0"/>
          <w:numId w:val="6"/>
        </w:numPr>
        <w:rPr/>
      </w:pPr>
      <w:r>
        <w:rPr/>
        <w:t>kontrola, održavanje i popravci vodovodnih i elektro-instalacija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nabava potrošnog materijala </w:t>
      </w:r>
    </w:p>
    <w:p>
      <w:pPr>
        <w:pStyle w:val="Normal"/>
        <w:numPr>
          <w:ilvl w:val="0"/>
          <w:numId w:val="6"/>
        </w:numPr>
        <w:rPr/>
      </w:pPr>
      <w:r>
        <w:rPr/>
        <w:t>čišćenje snijega ispred oba ulaza škole te održavanje zelenih površina u MŠ Ozalj</w:t>
      </w:r>
    </w:p>
    <w:p>
      <w:pPr>
        <w:pStyle w:val="Normal"/>
        <w:numPr>
          <w:ilvl w:val="0"/>
          <w:numId w:val="6"/>
        </w:numPr>
        <w:rPr/>
      </w:pPr>
      <w:r>
        <w:rPr/>
        <w:t>dostava pošte</w:t>
      </w:r>
    </w:p>
    <w:p>
      <w:pPr>
        <w:pStyle w:val="Normal"/>
        <w:numPr>
          <w:ilvl w:val="0"/>
          <w:numId w:val="6"/>
        </w:numPr>
        <w:rPr/>
      </w:pPr>
      <w:r>
        <w:rPr/>
        <w:t xml:space="preserve">staklarski radovi, stolarski radovi, poslovi varenja te ostali poslovi po potrebi </w:t>
      </w:r>
    </w:p>
    <w:p>
      <w:pPr>
        <w:pStyle w:val="Normal"/>
        <w:numPr>
          <w:ilvl w:val="0"/>
          <w:numId w:val="6"/>
        </w:numPr>
        <w:rPr/>
      </w:pPr>
      <w:r>
        <w:rPr/>
        <w:t>briga oko zaključavanja prostorija</w:t>
      </w:r>
    </w:p>
    <w:p>
      <w:pPr>
        <w:pStyle w:val="Normal"/>
        <w:numPr>
          <w:ilvl w:val="0"/>
          <w:numId w:val="6"/>
        </w:numPr>
        <w:rPr/>
      </w:pPr>
      <w:r>
        <w:rPr/>
        <w:t>obilazak školskih objekata u područnim školama i otklanjanja manjih kvarova na školskim objektima</w:t>
      </w:r>
    </w:p>
    <w:p>
      <w:pPr>
        <w:pStyle w:val="Normal"/>
        <w:numPr>
          <w:ilvl w:val="0"/>
          <w:numId w:val="6"/>
        </w:numPr>
        <w:rPr/>
      </w:pPr>
      <w:r>
        <w:rPr/>
        <w:t>obavještavanje ravnatelja i tajnika o nastalim kvarovima i štetama u školama</w:t>
      </w:r>
    </w:p>
    <w:p>
      <w:pPr>
        <w:pStyle w:val="Normal"/>
        <w:tabs>
          <w:tab w:val="clear" w:pos="708"/>
          <w:tab w:val="left" w:pos="1440" w:leader="none"/>
        </w:tabs>
        <w:rPr/>
      </w:pPr>
      <w:r>
        <w:rPr/>
        <w:t xml:space="preserve">          </w:t>
      </w:r>
      <w:r>
        <w:rPr/>
        <w:t>-    ostali poslovi ( vožnja školskog vozila i popravci školskog vozila)</w:t>
      </w:r>
    </w:p>
    <w:p>
      <w:pPr>
        <w:pStyle w:val="Normal"/>
        <w:rPr/>
      </w:pPr>
      <w:r>
        <w:rPr/>
        <w:t xml:space="preserve">          </w:t>
      </w:r>
      <w:r>
        <w:rPr/>
        <w:t>-    prijevoz učenika na relaciji Ozalj – Dojutrovica – Strahinići i Vrškovac – Vivodina te Ozalj - Vrbanska Draga te drugi školski kombi Ozalj-Svetice – Svetičko Hrašće – PŠ Mali Erjavec</w:t>
      </w:r>
    </w:p>
    <w:p>
      <w:pPr>
        <w:pStyle w:val="Normal"/>
        <w:tabs>
          <w:tab w:val="clear" w:pos="708"/>
          <w:tab w:val="left" w:pos="1102" w:leader="none"/>
        </w:tabs>
        <w:rPr/>
      </w:pPr>
      <w:r>
        <w:rPr/>
      </w:r>
    </w:p>
    <w:p>
      <w:pPr>
        <w:pStyle w:val="Normal"/>
        <w:rPr/>
      </w:pPr>
      <w:r>
        <w:rPr/>
        <w:t>Plan rada čistačica u matičnoj i područnim školama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"/>
        </w:numPr>
        <w:rPr/>
      </w:pPr>
      <w:r>
        <w:rPr/>
        <w:t>održavanje čistoće u učionicama, hodnicima i ostalim prostorijama  škole ( kabineti, uredi, sanitarni čvorovi)</w:t>
      </w:r>
    </w:p>
    <w:p>
      <w:pPr>
        <w:pStyle w:val="Normal"/>
        <w:numPr>
          <w:ilvl w:val="0"/>
          <w:numId w:val="6"/>
        </w:numPr>
        <w:rPr/>
      </w:pPr>
      <w:r>
        <w:rPr/>
        <w:t>pranje prozora i zavjesa</w:t>
      </w:r>
    </w:p>
    <w:p>
      <w:pPr>
        <w:pStyle w:val="Normal"/>
        <w:numPr>
          <w:ilvl w:val="0"/>
          <w:numId w:val="6"/>
        </w:numPr>
        <w:rPr/>
      </w:pPr>
      <w:r>
        <w:rPr/>
        <w:t>uređivanje i održavanje tepiha i otirača</w:t>
      </w:r>
    </w:p>
    <w:p>
      <w:pPr>
        <w:pStyle w:val="Normal"/>
        <w:numPr>
          <w:ilvl w:val="0"/>
          <w:numId w:val="6"/>
        </w:numPr>
        <w:rPr/>
      </w:pPr>
      <w:r>
        <w:rPr/>
        <w:t>održavanje podova</w:t>
      </w:r>
    </w:p>
    <w:p>
      <w:pPr>
        <w:pStyle w:val="Normal"/>
        <w:numPr>
          <w:ilvl w:val="0"/>
          <w:numId w:val="6"/>
        </w:numPr>
        <w:rPr/>
      </w:pPr>
      <w:r>
        <w:rPr/>
        <w:t>održavanje pribora za čišćenje</w:t>
      </w:r>
    </w:p>
    <w:p>
      <w:pPr>
        <w:pStyle w:val="Normal"/>
        <w:numPr>
          <w:ilvl w:val="0"/>
          <w:numId w:val="6"/>
        </w:numPr>
        <w:rPr/>
      </w:pPr>
      <w:r>
        <w:rPr/>
        <w:t>radovi na uređenju okoliša škole (uređenje cvjetnjaka i travnjaka)</w:t>
      </w:r>
    </w:p>
    <w:p>
      <w:pPr>
        <w:pStyle w:val="Normal"/>
        <w:numPr>
          <w:ilvl w:val="0"/>
          <w:numId w:val="6"/>
        </w:numPr>
        <w:rPr/>
      </w:pPr>
      <w:r>
        <w:rPr/>
        <w:t>dežuranje na hodnicima i sanitarijama prije početka nastave i za vrijeme odmora</w:t>
      </w:r>
    </w:p>
    <w:p>
      <w:pPr>
        <w:pStyle w:val="Normal"/>
        <w:numPr>
          <w:ilvl w:val="0"/>
          <w:numId w:val="6"/>
        </w:numPr>
        <w:rPr/>
      </w:pPr>
      <w:r>
        <w:rPr/>
        <w:t>vođenje brige o inventaru škole kojim rukuju</w:t>
      </w:r>
    </w:p>
    <w:p>
      <w:pPr>
        <w:pStyle w:val="Normal"/>
        <w:numPr>
          <w:ilvl w:val="0"/>
          <w:numId w:val="6"/>
        </w:numPr>
        <w:rPr/>
      </w:pPr>
      <w:r>
        <w:rPr/>
        <w:t>prijaviti eventualne štete ravnatelju, tajniku ili dežurnom učitelju</w:t>
      </w:r>
    </w:p>
    <w:p>
      <w:pPr>
        <w:pStyle w:val="Normal"/>
        <w:numPr>
          <w:ilvl w:val="0"/>
          <w:numId w:val="6"/>
        </w:numPr>
        <w:rPr/>
      </w:pPr>
      <w:r>
        <w:rPr/>
        <w:t>vođenje brige o kompletnoj čistoći škole</w:t>
      </w:r>
    </w:p>
    <w:p>
      <w:pPr>
        <w:pStyle w:val="Normal"/>
        <w:numPr>
          <w:ilvl w:val="0"/>
          <w:numId w:val="6"/>
        </w:numPr>
        <w:rPr/>
      </w:pPr>
      <w:r>
        <w:rPr/>
        <w:t>ostali nepredviđeni poslovi</w:t>
      </w:r>
    </w:p>
    <w:p>
      <w:pPr>
        <w:pStyle w:val="Normal"/>
        <w:numPr>
          <w:ilvl w:val="0"/>
          <w:numId w:val="6"/>
        </w:numPr>
        <w:rPr/>
      </w:pPr>
      <w:r>
        <w:rPr/>
        <w:t>čistačice u područnim školama vrše loženje ( pripremanje drva, loženje i čišćenje peći)</w:t>
      </w:r>
    </w:p>
    <w:p>
      <w:pPr>
        <w:pStyle w:val="Normal"/>
        <w:numPr>
          <w:ilvl w:val="0"/>
          <w:numId w:val="6"/>
        </w:numPr>
        <w:rPr/>
      </w:pPr>
      <w:r>
        <w:rPr/>
        <w:t>čistačice u područnim školama pripremaju i dijele  obrok za učenike,</w:t>
      </w:r>
    </w:p>
    <w:p>
      <w:pPr>
        <w:pStyle w:val="Normal"/>
        <w:numPr>
          <w:ilvl w:val="0"/>
          <w:numId w:val="6"/>
        </w:numPr>
        <w:rPr/>
      </w:pPr>
      <w:r>
        <w:rPr/>
        <w:t>čistačice u područnim školama pripremaju čiste snijeg ispred ulaza škole.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Poslovi u tijeku ljetnih odmora učenika</w:t>
      </w:r>
    </w:p>
    <w:p>
      <w:pPr>
        <w:pStyle w:val="Normal"/>
        <w:numPr>
          <w:ilvl w:val="0"/>
          <w:numId w:val="6"/>
        </w:numPr>
        <w:rPr/>
      </w:pPr>
      <w:r>
        <w:rPr/>
        <w:t>detaljnije čišćenje i pripremanje školskih prostorija za početak</w:t>
      </w:r>
    </w:p>
    <w:p>
      <w:pPr>
        <w:pStyle w:val="Normal"/>
        <w:ind w:left="720" w:hanging="0"/>
        <w:rPr/>
      </w:pPr>
      <w:r>
        <w:rPr/>
        <w:t xml:space="preserve">     </w:t>
      </w:r>
      <w:r>
        <w:rPr/>
        <w:t>nove školske godine</w:t>
      </w:r>
    </w:p>
    <w:p>
      <w:pPr>
        <w:pStyle w:val="Normal"/>
        <w:numPr>
          <w:ilvl w:val="0"/>
          <w:numId w:val="6"/>
        </w:numPr>
        <w:rPr/>
      </w:pPr>
      <w:r>
        <w:rPr/>
        <w:t>pospremanje drvarne i tavana</w:t>
      </w:r>
    </w:p>
    <w:p>
      <w:pPr>
        <w:pStyle w:val="Normal"/>
        <w:numPr>
          <w:ilvl w:val="0"/>
          <w:numId w:val="6"/>
        </w:numPr>
        <w:rPr/>
      </w:pPr>
      <w:r>
        <w:rPr/>
        <w:t>ako se u školi vrše soboslikarski ili izvode neki drugi radovi obveza čistačica je  pripreme prije tih radova i čišćenje poslije</w:t>
      </w:r>
    </w:p>
    <w:p>
      <w:pPr>
        <w:pStyle w:val="Normal"/>
        <w:numPr>
          <w:ilvl w:val="0"/>
          <w:numId w:val="6"/>
        </w:numPr>
        <w:rPr/>
      </w:pPr>
      <w:r>
        <w:rPr/>
        <w:t>pripremiti prostorije do početka nastavne godine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Plan i program izradila ravnateljica škole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</w:t>
      </w:r>
      <w:r>
        <w:rPr/>
        <w:t xml:space="preserve">Gordana Basar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</w:t>
      </w:r>
    </w:p>
    <w:p>
      <w:pPr>
        <w:pStyle w:val="Heading1"/>
        <w:rPr/>
      </w:pPr>
      <w:r>
        <w:rPr>
          <w:rFonts w:ascii="Times New Roman" w:hAnsi="Times New Roman"/>
          <w:color w:val="000000"/>
        </w:rPr>
        <w:t xml:space="preserve">VII. </w:t>
      </w:r>
      <w:r>
        <w:rPr>
          <w:rFonts w:ascii="Times New Roman" w:hAnsi="Times New Roman"/>
          <w:color w:val="000000"/>
          <w:sz w:val="24"/>
          <w:szCs w:val="24"/>
        </w:rPr>
        <w:t>PLANOVI UPRAVNIH I STRUČNIH TIJELA</w:t>
      </w:r>
    </w:p>
    <w:p>
      <w:pPr>
        <w:pStyle w:val="Normal"/>
        <w:rPr/>
      </w:pPr>
      <w:r>
        <w:rPr/>
      </w:r>
    </w:p>
    <w:p>
      <w:pPr>
        <w:pStyle w:val="Heading1"/>
        <w:rPr/>
      </w:pPr>
      <w:r>
        <w:rPr>
          <w:rFonts w:ascii="Times New Roman" w:hAnsi="Times New Roman"/>
          <w:color w:val="000000"/>
          <w:sz w:val="24"/>
          <w:szCs w:val="24"/>
          <w:u w:val="single"/>
        </w:rPr>
        <w:t>1.  Plan rada Školskog odbora</w:t>
      </w:r>
    </w:p>
    <w:p>
      <w:pPr>
        <w:pStyle w:val="Heading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40"/>
        <w:gridCol w:w="4865"/>
        <w:gridCol w:w="1781"/>
      </w:tblGrid>
      <w:tr>
        <w:trPr/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Heading5"/>
              <w:widowControl w:val="false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Vrijeme održavanja sjednica</w:t>
            </w:r>
          </w:p>
        </w:tc>
        <w:tc>
          <w:tcPr>
            <w:tcW w:w="48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Planirani zadaci</w:t>
            </w:r>
          </w:p>
        </w:tc>
        <w:tc>
          <w:tcPr>
            <w:tcW w:w="17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Izvršitelj</w:t>
            </w:r>
          </w:p>
        </w:tc>
      </w:tr>
      <w:tr>
        <w:trPr/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Listopad 2022.</w:t>
            </w:r>
          </w:p>
        </w:tc>
        <w:tc>
          <w:tcPr>
            <w:tcW w:w="48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Donošenje Godišnjeg plana i programa škole za šk.god. 2022./2023.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Donošenje Kurikuluma škole za šk.god. 2022./2023.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Davanje suglasnosti za zapošljavanje učitelja i ostalog osoblja.</w:t>
            </w:r>
          </w:p>
        </w:tc>
        <w:tc>
          <w:tcPr>
            <w:tcW w:w="17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ravnatelj</w:t>
            </w:r>
          </w:p>
        </w:tc>
      </w:tr>
      <w:tr>
        <w:trPr/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Studeni, prosinac 2022.</w:t>
            </w:r>
          </w:p>
        </w:tc>
        <w:tc>
          <w:tcPr>
            <w:tcW w:w="48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Donošenje pravnih akata vezanih uz Statut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Donošenje financijskog plana škole za 2023.,2024.,2025. g.</w:t>
            </w:r>
          </w:p>
        </w:tc>
        <w:tc>
          <w:tcPr>
            <w:tcW w:w="17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voditeljica računovodstva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tajnik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siječanj, veljača 2023.</w:t>
            </w:r>
          </w:p>
        </w:tc>
        <w:tc>
          <w:tcPr>
            <w:tcW w:w="48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Razmatranje izvješća o radu i uspjehu škole krajem I. polugodišta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Eventualne promjene u organizaciji rada i kalendara rada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Donošenje pravnih akata vezanih uz Statut.</w:t>
            </w:r>
          </w:p>
        </w:tc>
        <w:tc>
          <w:tcPr>
            <w:tcW w:w="17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pedagog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tajnik</w:t>
            </w:r>
          </w:p>
        </w:tc>
      </w:tr>
      <w:tr>
        <w:trPr/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ožujak, travanj 2023.</w:t>
            </w:r>
          </w:p>
        </w:tc>
        <w:tc>
          <w:tcPr>
            <w:tcW w:w="48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Razmatranje financijskog izvješća škole i prihvaćanje istog za 2022.god.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Donošenje odluke o kapitalnim ulaganjima ako pristignu sredstva</w:t>
            </w:r>
          </w:p>
        </w:tc>
        <w:tc>
          <w:tcPr>
            <w:tcW w:w="17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voditeljica računovodstva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</w:tc>
      </w:tr>
      <w:tr>
        <w:trPr/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svibanj, lipanj  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2023.</w:t>
            </w:r>
          </w:p>
        </w:tc>
        <w:tc>
          <w:tcPr>
            <w:tcW w:w="48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Odabir mogućih izvoditelja radova, a prema sredstvima i planu ulaganja 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 xml:space="preserve">Izvješće o radu i uspjehu škole na kraju nastavne godine </w:t>
            </w:r>
          </w:p>
        </w:tc>
        <w:tc>
          <w:tcPr>
            <w:tcW w:w="17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pedagog</w:t>
            </w:r>
          </w:p>
        </w:tc>
      </w:tr>
      <w:tr>
        <w:trPr/>
        <w:tc>
          <w:tcPr>
            <w:tcW w:w="26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srpanj, kolovoz 2023.</w:t>
            </w:r>
          </w:p>
        </w:tc>
        <w:tc>
          <w:tcPr>
            <w:tcW w:w="48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Šestomjesečni obračun – financijsko poslovanje škole za prvih šest mjeseci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Kadrovska pitanja</w:t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Priprema za početak nove školske godine 2023./2024.</w:t>
            </w:r>
          </w:p>
        </w:tc>
        <w:tc>
          <w:tcPr>
            <w:tcW w:w="178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voditeljica računovodstva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ravnatelj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rFonts w:ascii="Times New Roman" w:hAnsi="Times New Roman"/>
          <w:b/>
          <w:sz w:val="24"/>
          <w:szCs w:val="24"/>
          <w:u w:val="single"/>
        </w:rPr>
        <w:t>Plan i program Učiteljskog vijeća</w:t>
      </w:r>
    </w:p>
    <w:p>
      <w:pPr>
        <w:pStyle w:val="Normal"/>
        <w:rPr/>
      </w:pPr>
      <w:r>
        <w:rPr/>
        <w:t>Učiteljsko vijeće je stručni organ škole, a radit će na sjednicama. Ove šk.god. Učiteljsko vijeće broji 44 člana, od toga 40 učitelja, 3 stručna suradnika – pedagog, defektolog, knjižničar i ravnatelj škole.</w:t>
      </w:r>
    </w:p>
    <w:p>
      <w:pPr>
        <w:pStyle w:val="Normal"/>
        <w:rPr/>
      </w:pPr>
      <w:r>
        <w:rPr/>
        <w:t>Plan održavanja sjednica – planirani sadržaji:</w:t>
      </w:r>
    </w:p>
    <w:tbl>
      <w:tblPr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55"/>
        <w:gridCol w:w="6213"/>
        <w:gridCol w:w="1512"/>
      </w:tblGrid>
      <w:tr>
        <w:trPr/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Mjesec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Sadržaj rada – zadaci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Izvršitelj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rujan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Utvrđivanje prijedloga Godišnjeg plana i programa škole za šk.god. 2022./2023. i Školskog kurikuluma</w:t>
            </w:r>
          </w:p>
          <w:p>
            <w:pPr>
              <w:pStyle w:val="Normal"/>
              <w:widowControl w:val="false"/>
              <w:rPr/>
            </w:pPr>
            <w:r>
              <w:rPr/>
              <w:t>Pedagoška dokumentacija u školi</w:t>
            </w:r>
          </w:p>
          <w:p>
            <w:pPr>
              <w:pStyle w:val="Normal"/>
              <w:widowControl w:val="false"/>
              <w:rPr/>
            </w:pPr>
            <w:r>
              <w:rPr/>
              <w:t>Kulturna i društvena djelatnost:</w:t>
            </w:r>
          </w:p>
          <w:p>
            <w:pPr>
              <w:pStyle w:val="Normal"/>
              <w:widowControl w:val="false"/>
              <w:rPr/>
            </w:pPr>
            <w:r>
              <w:rPr/>
              <w:t>Obilježavanje Svjetskog dana hrane – Dani kruha i Dan zahvalnosti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-ravnatelj </w:t>
            </w:r>
          </w:p>
          <w:p>
            <w:pPr>
              <w:pStyle w:val="Normal"/>
              <w:widowControl w:val="false"/>
              <w:rPr/>
            </w:pPr>
            <w:r>
              <w:rPr/>
              <w:t>-pedagog</w:t>
            </w:r>
          </w:p>
          <w:p>
            <w:pPr>
              <w:pStyle w:val="Normal"/>
              <w:widowControl w:val="false"/>
              <w:rPr/>
            </w:pPr>
            <w:r>
              <w:rPr/>
              <w:t>-knjižničar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listopad ili studeni.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Izvješće o uvidu u pedagošku dokumentaciju razrednih odjela.</w:t>
            </w:r>
          </w:p>
          <w:p>
            <w:pPr>
              <w:pStyle w:val="Normal"/>
              <w:widowControl w:val="false"/>
              <w:rPr/>
            </w:pPr>
            <w:r>
              <w:rPr/>
              <w:t>Imenovanje povjerenstva za ostvarivanje ekskurzije 7. –ih razreda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Stručno usavršavanje na temu </w:t>
            </w:r>
          </w:p>
          <w:p>
            <w:pPr>
              <w:pStyle w:val="Normal"/>
              <w:widowControl w:val="false"/>
              <w:rPr/>
            </w:pPr>
            <w:r>
              <w:rPr/>
              <w:t>Predavanje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ravnatelj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prosinac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Rješavanje operativnih zadataka: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Organizacija svečanosti povodom Božića i Nove godine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rPr/>
            </w:pPr>
            <w:r>
              <w:rPr/>
              <w:t>Poslovi vezani uz završetak I. polugodišta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Predavanje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ravnatelj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pedagog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knjižničar</w:t>
            </w:r>
          </w:p>
        </w:tc>
      </w:tr>
      <w:tr>
        <w:trPr>
          <w:trHeight w:val="323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siječanj ili veljača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Izvješće o radu i uspjehu učenika u nastavi i izvannastavnim aktivnostima na kraju I. polugodišta</w:t>
            </w:r>
          </w:p>
          <w:p>
            <w:pPr>
              <w:pStyle w:val="Normal"/>
              <w:widowControl w:val="false"/>
              <w:rPr/>
            </w:pPr>
            <w:r>
              <w:rPr/>
              <w:t>Stručno usavršavanje na tema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ravnatelj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ravnatelj</w:t>
            </w:r>
          </w:p>
        </w:tc>
      </w:tr>
      <w:tr>
        <w:trPr>
          <w:trHeight w:val="322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ožujak.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Realizacija organizacije Dana škole u obliku međunarodnog likovnog natječaja „Slavini mladi akvarelisti“ </w:t>
            </w:r>
          </w:p>
          <w:p>
            <w:pPr>
              <w:pStyle w:val="Normal"/>
              <w:widowControl w:val="false"/>
              <w:rPr/>
            </w:pPr>
            <w:r>
              <w:rPr/>
              <w:t>Međugradska i županijska natjecanja</w:t>
            </w:r>
          </w:p>
          <w:p>
            <w:pPr>
              <w:pStyle w:val="Normal"/>
              <w:widowControl w:val="false"/>
              <w:rPr/>
            </w:pPr>
            <w:r>
              <w:rPr/>
              <w:t>Naputci vezani uz provođenje vanjskog vrednovanja obrazovnih postignuća učenika (ako će se provoditi)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-ravnatelj i učitelji voditelji</w:t>
            </w:r>
          </w:p>
          <w:p>
            <w:pPr>
              <w:pStyle w:val="Normal"/>
              <w:widowControl w:val="false"/>
              <w:rPr/>
            </w:pPr>
            <w:r>
              <w:rPr/>
              <w:t>-ravnatelj</w:t>
            </w:r>
          </w:p>
          <w:p>
            <w:pPr>
              <w:pStyle w:val="Normal"/>
              <w:widowControl w:val="false"/>
              <w:rPr/>
            </w:pPr>
            <w:r>
              <w:rPr/>
              <w:t>-pedagog</w:t>
            </w:r>
          </w:p>
        </w:tc>
      </w:tr>
      <w:tr>
        <w:trPr>
          <w:trHeight w:val="1124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travanj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Odobravanje planova učeničkih ekskurzija</w:t>
            </w:r>
          </w:p>
          <w:p>
            <w:pPr>
              <w:pStyle w:val="Normal"/>
              <w:widowControl w:val="false"/>
              <w:rPr/>
            </w:pPr>
            <w:r>
              <w:rPr/>
              <w:t>Plan vanjskog uređenja škole</w:t>
            </w:r>
          </w:p>
          <w:p>
            <w:pPr>
              <w:pStyle w:val="Normal"/>
              <w:widowControl w:val="false"/>
              <w:rPr/>
            </w:pPr>
            <w:r>
              <w:rPr/>
              <w:t>Formiranje komisije za upis djece u 1. razred</w:t>
            </w:r>
          </w:p>
          <w:p>
            <w:pPr>
              <w:pStyle w:val="Normal"/>
              <w:widowControl w:val="false"/>
              <w:rPr/>
            </w:pPr>
            <w:r>
              <w:rPr/>
              <w:t>Provedbeni plan Škole u prirodi za učenike 4. razreda.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-razrednici</w:t>
            </w:r>
          </w:p>
          <w:p>
            <w:pPr>
              <w:pStyle w:val="Normal"/>
              <w:widowControl w:val="false"/>
              <w:rPr/>
            </w:pPr>
            <w:r>
              <w:rPr/>
              <w:t>-ravnatelj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-pedagoginja 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svibanj i lipanj.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Poslovi vezani uz završetak školske godine</w:t>
            </w:r>
          </w:p>
          <w:p>
            <w:pPr>
              <w:pStyle w:val="Normal"/>
              <w:widowControl w:val="false"/>
              <w:rPr/>
            </w:pPr>
            <w:r>
              <w:rPr/>
              <w:t>Provedba  programa Škole u prirodi</w:t>
            </w:r>
          </w:p>
          <w:p>
            <w:pPr>
              <w:pStyle w:val="Normal"/>
              <w:widowControl w:val="false"/>
              <w:rPr/>
            </w:pPr>
            <w:r>
              <w:rPr/>
              <w:t>Rezultati akcijskog istraživanja Nasilje među djecom starije školske dobi (5.-8.r.)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-ravnatelj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-pedagoginja 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srpanj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Izvješće o radu i uspjehu škole na kraju nastavne godine</w:t>
            </w:r>
          </w:p>
          <w:p>
            <w:pPr>
              <w:pStyle w:val="Normal"/>
              <w:widowControl w:val="false"/>
              <w:rPr/>
            </w:pPr>
            <w:r>
              <w:rPr/>
              <w:t>Pripreme za početak nove školske godine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ravnatelj</w:t>
            </w:r>
          </w:p>
        </w:tc>
      </w:tr>
      <w:tr>
        <w:trPr/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kolovoz 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Utvrđivanje broja odjela i učenika u šk.god. 2023./2024.</w:t>
            </w:r>
          </w:p>
          <w:p>
            <w:pPr>
              <w:pStyle w:val="Normal"/>
              <w:widowControl w:val="false"/>
              <w:rPr/>
            </w:pPr>
            <w:r>
              <w:rPr/>
              <w:t>Radne obveze učitelja</w:t>
            </w:r>
          </w:p>
          <w:p>
            <w:pPr>
              <w:pStyle w:val="Normal"/>
              <w:widowControl w:val="false"/>
              <w:rPr/>
            </w:pPr>
            <w:r>
              <w:rPr/>
              <w:t>Ustroj škole za šk.god. 2023./2024.</w:t>
            </w:r>
          </w:p>
          <w:p>
            <w:pPr>
              <w:pStyle w:val="Normal"/>
              <w:widowControl w:val="false"/>
              <w:rPr/>
            </w:pPr>
            <w:r>
              <w:rPr/>
              <w:t>Kadrovska problematika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ravnatelj</w:t>
            </w:r>
          </w:p>
        </w:tc>
      </w:tr>
    </w:tbl>
    <w:p>
      <w:pPr>
        <w:pStyle w:val="Normal"/>
        <w:rPr>
          <w:b/>
          <w:b/>
          <w:u w:val="single"/>
          <w:lang w:eastAsia="en-US"/>
        </w:rPr>
      </w:pPr>
      <w:r>
        <w:rPr>
          <w:b/>
          <w:u w:val="single"/>
          <w:lang w:eastAsia="en-US"/>
        </w:rPr>
      </w:r>
    </w:p>
    <w:p>
      <w:pPr>
        <w:pStyle w:val="Normal"/>
        <w:rPr/>
      </w:pPr>
      <w:r>
        <w:rPr>
          <w:b/>
          <w:u w:val="single"/>
          <w:lang w:eastAsia="en-US"/>
        </w:rPr>
        <w:t xml:space="preserve">3.  </w:t>
      </w:r>
      <w:r>
        <w:rPr>
          <w:b/>
          <w:u w:val="single"/>
          <w:lang w:val="en-US" w:eastAsia="en-US"/>
        </w:rPr>
        <w:t>Plan</w:t>
      </w:r>
      <w:r>
        <w:rPr>
          <w:b/>
          <w:u w:val="single"/>
          <w:lang w:eastAsia="en-US"/>
        </w:rPr>
        <w:t xml:space="preserve"> </w:t>
      </w:r>
      <w:r>
        <w:rPr>
          <w:b/>
          <w:u w:val="single"/>
          <w:lang w:val="en-US" w:eastAsia="en-US"/>
        </w:rPr>
        <w:t>rada</w:t>
      </w:r>
      <w:r>
        <w:rPr>
          <w:b/>
          <w:u w:val="single"/>
          <w:lang w:eastAsia="en-US"/>
        </w:rPr>
        <w:t xml:space="preserve"> </w:t>
      </w:r>
      <w:r>
        <w:rPr>
          <w:b/>
          <w:u w:val="single"/>
          <w:lang w:val="en-US" w:eastAsia="en-US"/>
        </w:rPr>
        <w:t>razrednih</w:t>
      </w:r>
      <w:r>
        <w:rPr>
          <w:b/>
          <w:u w:val="single"/>
          <w:lang w:eastAsia="en-US"/>
        </w:rPr>
        <w:t xml:space="preserve"> </w:t>
      </w:r>
      <w:r>
        <w:rPr>
          <w:b/>
          <w:u w:val="single"/>
          <w:lang w:val="en-US" w:eastAsia="en-US"/>
        </w:rPr>
        <w:t>vije</w:t>
      </w:r>
      <w:r>
        <w:rPr>
          <w:b/>
          <w:u w:val="single"/>
          <w:lang w:eastAsia="en-US"/>
        </w:rPr>
        <w:t>ć</w:t>
      </w:r>
      <w:r>
        <w:rPr>
          <w:b/>
          <w:u w:val="single"/>
          <w:lang w:val="en-US" w:eastAsia="en-US"/>
        </w:rPr>
        <w:t>a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/>
      </w:pPr>
      <w:r>
        <w:rPr>
          <w:lang w:eastAsia="en-US"/>
        </w:rPr>
        <w:t xml:space="preserve">     </w:t>
      </w:r>
      <w:r>
        <w:rPr>
          <w:lang w:val="en-US" w:eastAsia="en-US"/>
        </w:rPr>
        <w:t>Razredna</w:t>
      </w:r>
      <w:r>
        <w:rPr>
          <w:lang w:eastAsia="en-US"/>
        </w:rPr>
        <w:t xml:space="preserve"> </w:t>
      </w:r>
      <w:r>
        <w:rPr>
          <w:lang w:val="en-US" w:eastAsia="en-US"/>
        </w:rPr>
        <w:t>vije</w:t>
      </w:r>
      <w:r>
        <w:rPr>
          <w:lang w:eastAsia="en-US"/>
        </w:rPr>
        <w:t>ć</w:t>
      </w:r>
      <w:r>
        <w:rPr>
          <w:lang w:val="en-US" w:eastAsia="en-US"/>
        </w:rPr>
        <w:t>a</w:t>
      </w:r>
      <w:r>
        <w:rPr>
          <w:lang w:eastAsia="en-US"/>
        </w:rPr>
        <w:t xml:space="preserve"> </w:t>
      </w:r>
      <w:r>
        <w:rPr>
          <w:lang w:val="en-US" w:eastAsia="en-US"/>
        </w:rPr>
        <w:t>radit</w:t>
      </w:r>
      <w:r>
        <w:rPr>
          <w:lang w:eastAsia="en-US"/>
        </w:rPr>
        <w:t xml:space="preserve"> ć</w:t>
      </w:r>
      <w:r>
        <w:rPr>
          <w:lang w:val="en-US" w:eastAsia="en-US"/>
        </w:rPr>
        <w:t>e</w:t>
      </w:r>
      <w:r>
        <w:rPr>
          <w:lang w:eastAsia="en-US"/>
        </w:rPr>
        <w:t xml:space="preserve"> </w:t>
      </w:r>
      <w:r>
        <w:rPr>
          <w:lang w:val="en-US" w:eastAsia="en-US"/>
        </w:rPr>
        <w:t>na</w:t>
      </w:r>
      <w:r>
        <w:rPr>
          <w:lang w:eastAsia="en-US"/>
        </w:rPr>
        <w:t xml:space="preserve"> </w:t>
      </w:r>
      <w:r>
        <w:rPr>
          <w:lang w:val="en-US" w:eastAsia="en-US"/>
        </w:rPr>
        <w:t>sjednicama</w:t>
      </w:r>
      <w:r>
        <w:rPr>
          <w:lang w:eastAsia="en-US"/>
        </w:rPr>
        <w:t xml:space="preserve">. </w:t>
      </w:r>
      <w:r>
        <w:rPr>
          <w:lang w:val="en-US" w:eastAsia="en-US"/>
        </w:rPr>
        <w:t>Za</w:t>
      </w:r>
      <w:r>
        <w:rPr>
          <w:lang w:eastAsia="en-US"/>
        </w:rPr>
        <w:t xml:space="preserve"> </w:t>
      </w:r>
      <w:r>
        <w:rPr>
          <w:lang w:val="en-US" w:eastAsia="en-US"/>
        </w:rPr>
        <w:t>ovu</w:t>
      </w:r>
      <w:r>
        <w:rPr>
          <w:lang w:eastAsia="en-US"/>
        </w:rPr>
        <w:t xml:space="preserve"> š</w:t>
      </w:r>
      <w:r>
        <w:rPr>
          <w:lang w:val="en-US" w:eastAsia="en-US"/>
        </w:rPr>
        <w:t>kolsku</w:t>
      </w:r>
      <w:r>
        <w:rPr>
          <w:lang w:eastAsia="en-US"/>
        </w:rPr>
        <w:t xml:space="preserve"> </w:t>
      </w:r>
      <w:r>
        <w:rPr>
          <w:lang w:val="en-US" w:eastAsia="en-US"/>
        </w:rPr>
        <w:t>godinu</w:t>
      </w:r>
      <w:r>
        <w:rPr>
          <w:lang w:eastAsia="en-US"/>
        </w:rPr>
        <w:t xml:space="preserve"> </w:t>
      </w:r>
      <w:r>
        <w:rPr>
          <w:lang w:val="en-US" w:eastAsia="en-US"/>
        </w:rPr>
        <w:t>planiranirano</w:t>
      </w:r>
      <w:r>
        <w:rPr>
          <w:lang w:eastAsia="en-US"/>
        </w:rPr>
        <w:t xml:space="preserve"> </w:t>
      </w:r>
      <w:r>
        <w:rPr>
          <w:lang w:val="en-US" w:eastAsia="en-US"/>
        </w:rPr>
        <w:t>je</w:t>
      </w:r>
      <w:r>
        <w:rPr>
          <w:lang w:eastAsia="en-US"/>
        </w:rPr>
        <w:t xml:space="preserve"> </w:t>
      </w:r>
      <w:r>
        <w:rPr>
          <w:lang w:val="en-US" w:eastAsia="en-US"/>
        </w:rPr>
        <w:t>održavanje sjednice na prvom tromjesečju školske godine (studeni), na kraju 1. polugodišta (siječanj) prvo tromjesečje II. polugodišta (ožujak) te na kraju školske godine (lipanj).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>Na sjednicama će se raspravljati o pitanjima: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>- formiranje razrednih odjela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 xml:space="preserve">- nastavni plan i program, te raspoređivanje pismenih radova učenika sukladno Pravilniku 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>- izvršavanje Nastavnog plana i programa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>- ocjenjivanje učenika, utvrđivanje općeg uspjeha učenika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>- upućivanje učenika na popravni ispit ili ponavljanje  razreda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>- predlaganje pedagoških mjera za učenike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 xml:space="preserve">- primjena Pravilnika o pedagoškim mjerama i Pravilnika o kućnom redu 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>- raspoređivanje novopridošlih učenika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en-US" w:eastAsia="en-US"/>
        </w:rPr>
        <w:t>- utvrđivanje suradnje s roditeljima i predlaganje mjera za bolju suradnju</w:t>
      </w:r>
    </w:p>
    <w:p>
      <w:pPr>
        <w:pStyle w:val="Normal"/>
        <w:jc w:val="both"/>
        <w:rPr/>
      </w:pPr>
      <w:r>
        <w:rPr>
          <w:lang w:val="en-US" w:eastAsia="en-US"/>
        </w:rPr>
        <w:t xml:space="preserve">     </w:t>
      </w:r>
      <w:r>
        <w:rPr>
          <w:lang w:val="de-DE" w:eastAsia="en-US"/>
        </w:rPr>
        <w:t>- ostala pitanja vezana uz probleme učenika</w:t>
      </w:r>
    </w:p>
    <w:p>
      <w:pPr>
        <w:pStyle w:val="Normal"/>
        <w:rPr>
          <w:lang w:val="de-DE" w:eastAsia="en-US"/>
        </w:rPr>
      </w:pPr>
      <w:r>
        <w:rPr>
          <w:lang w:val="de-DE" w:eastAsia="en-US"/>
        </w:rPr>
      </w:r>
    </w:p>
    <w:p>
      <w:pPr>
        <w:pStyle w:val="Normal"/>
        <w:rPr/>
      </w:pPr>
      <w:r>
        <w:rPr>
          <w:lang w:val="de-DE" w:eastAsia="en-US"/>
        </w:rPr>
        <w:t>PLANOVI RAZREDNIKA</w:t>
      </w:r>
    </w:p>
    <w:p>
      <w:pPr>
        <w:pStyle w:val="Normal"/>
        <w:jc w:val="both"/>
        <w:rPr/>
      </w:pPr>
      <w:r>
        <w:rPr>
          <w:lang w:val="de-DE" w:eastAsia="en-US"/>
        </w:rPr>
        <w:t xml:space="preserve">Razrednik planira za svoj razred poseban plan rada koji je evidentiran  u dnevniku rada za svaki razredni odjel. Takav plan i program dio je pedagoške dokumentacije razrednog odjela. </w:t>
      </w:r>
    </w:p>
    <w:p>
      <w:pPr>
        <w:pStyle w:val="Normal"/>
        <w:jc w:val="both"/>
        <w:rPr/>
      </w:pPr>
      <w:r>
        <w:rPr>
          <w:lang w:val="de-DE" w:eastAsia="en-US"/>
        </w:rPr>
        <w:t>Razrednik u okviru tjednog zaduženja razredništva dužan je realizirati predviđene sadržaje rada dotičnog razreda, odnosno odjela. Kurikulum zdravstvenog odgoja dio je nastavnih sadržaja sata razrednog odjela i sata razrednika.</w:t>
      </w:r>
    </w:p>
    <w:p>
      <w:pPr>
        <w:pStyle w:val="Normal"/>
        <w:rPr>
          <w:lang w:val="de-DE" w:eastAsia="en-US"/>
        </w:rPr>
      </w:pPr>
      <w:r>
        <w:rPr>
          <w:lang w:val="de-DE" w:eastAsia="en-US"/>
        </w:rPr>
      </w:r>
    </w:p>
    <w:p>
      <w:pPr>
        <w:pStyle w:val="Heading1"/>
        <w:rPr/>
      </w:pPr>
      <w:r>
        <w:rPr>
          <w:rFonts w:ascii="Times New Roman" w:hAnsi="Times New Roman"/>
          <w:sz w:val="24"/>
          <w:szCs w:val="24"/>
          <w:u w:val="single"/>
        </w:rPr>
        <w:t>4. Plan rada Vijeća roditelja</w:t>
      </w:r>
    </w:p>
    <w:p>
      <w:pPr>
        <w:pStyle w:val="Normal"/>
        <w:rPr/>
      </w:pPr>
      <w:r>
        <w:rPr/>
      </w:r>
    </w:p>
    <w:p>
      <w:pPr>
        <w:pStyle w:val="BodyText2"/>
        <w:rPr/>
      </w:pPr>
      <w:r>
        <w:rPr>
          <w:lang w:val="de-DE"/>
        </w:rPr>
        <w:t>Vijeće roditelja formirano je iz reda roditelja. Svaki razredni odjel bira jednog predstavnika u Vijeće roditelja. Vijeće roditelja u šk.g.2022./2023.  broji 23 člana. Vijeće će raditi na sjednicama, a razmatrat će pitanja vezana uz:</w:t>
      </w:r>
    </w:p>
    <w:p>
      <w:pPr>
        <w:pStyle w:val="BodyText2"/>
        <w:numPr>
          <w:ilvl w:val="0"/>
          <w:numId w:val="1"/>
        </w:numPr>
        <w:rPr/>
      </w:pPr>
      <w:r>
        <w:rPr/>
        <w:t>organizaciju rada škola,</w:t>
      </w:r>
    </w:p>
    <w:p>
      <w:pPr>
        <w:pStyle w:val="BodyText2"/>
        <w:numPr>
          <w:ilvl w:val="0"/>
          <w:numId w:val="1"/>
        </w:numPr>
        <w:rPr/>
      </w:pPr>
      <w:r>
        <w:rPr/>
        <w:t>ostvarivanje Godišnjeg plana i programa škola,</w:t>
      </w:r>
    </w:p>
    <w:p>
      <w:pPr>
        <w:pStyle w:val="BodyText2"/>
        <w:numPr>
          <w:ilvl w:val="0"/>
          <w:numId w:val="1"/>
        </w:numPr>
        <w:rPr/>
      </w:pPr>
      <w:r>
        <w:rPr/>
        <w:t>prava i obveze učenika i njihovih roditelja.</w:t>
      </w:r>
    </w:p>
    <w:p>
      <w:pPr>
        <w:pStyle w:val="BodyText2"/>
        <w:rPr/>
      </w:pPr>
      <w:r>
        <w:rPr/>
      </w:r>
    </w:p>
    <w:tbl>
      <w:tblPr>
        <w:tblpPr w:vertAnchor="text" w:horzAnchor="margin" w:leftFromText="180" w:rightFromText="180" w:tblpX="0" w:tblpY="-52"/>
        <w:tblW w:w="928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129"/>
        <w:gridCol w:w="6515"/>
        <w:gridCol w:w="1644"/>
      </w:tblGrid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Mjesec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Planirani zadaci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b/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Izvršitelj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de-DE"/>
              </w:rPr>
            </w:pPr>
            <w:r>
              <w:rPr>
                <w:lang w:val="de-DE"/>
              </w:rPr>
              <w:t xml:space="preserve">Rujan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de-DE"/>
              </w:rPr>
            </w:pPr>
            <w:r>
              <w:rPr>
                <w:lang w:val="de-DE"/>
              </w:rPr>
              <w:t xml:space="preserve">-Rasprava o prijedlogu Godišnjeg plana i programa za  </w:t>
            </w:r>
          </w:p>
          <w:p>
            <w:pPr>
              <w:pStyle w:val="BodyText2"/>
              <w:widowControl w:val="false"/>
              <w:rPr>
                <w:lang w:val="de-DE"/>
              </w:rPr>
            </w:pPr>
            <w:r>
              <w:rPr>
                <w:lang w:val="de-DE"/>
              </w:rPr>
              <w:t xml:space="preserve">  </w:t>
            </w:r>
            <w:r>
              <w:rPr>
                <w:lang w:val="de-DE"/>
              </w:rPr>
              <w:t>šk.god.2022./2023. te Školskog kurikuluma za tekuću godinu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/>
            </w:pPr>
            <w:r>
              <w:rPr/>
              <w:t>ravnatelj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prosinac</w:t>
            </w:r>
            <w:r>
              <w:rPr>
                <w:lang w:val="hr-HR"/>
              </w:rPr>
              <w:t xml:space="preserve"> </w:t>
            </w:r>
            <w:r>
              <w:rPr/>
              <w:t>sije</w:t>
            </w:r>
            <w:r>
              <w:rPr>
                <w:lang w:val="hr-HR"/>
              </w:rPr>
              <w:t>č</w:t>
            </w:r>
            <w:r>
              <w:rPr/>
              <w:t>anj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Razmatranje</w:t>
            </w:r>
            <w:r>
              <w:rPr>
                <w:lang w:val="hr-HR"/>
              </w:rPr>
              <w:t xml:space="preserve"> </w:t>
            </w:r>
            <w:r>
              <w:rPr/>
              <w:t>izvje</w:t>
            </w:r>
            <w:r>
              <w:rPr>
                <w:lang w:val="hr-HR"/>
              </w:rPr>
              <w:t>šć</w:t>
            </w:r>
            <w:r>
              <w:rPr/>
              <w:t>a</w:t>
            </w:r>
            <w:r>
              <w:rPr>
                <w:lang w:val="hr-HR"/>
              </w:rPr>
              <w:t xml:space="preserve"> </w:t>
            </w:r>
            <w:r>
              <w:rPr/>
              <w:t>o</w:t>
            </w:r>
            <w:r>
              <w:rPr>
                <w:lang w:val="hr-HR"/>
              </w:rPr>
              <w:t xml:space="preserve"> </w:t>
            </w:r>
            <w:r>
              <w:rPr/>
              <w:t>radu</w:t>
            </w:r>
            <w:r>
              <w:rPr>
                <w:lang w:val="hr-HR"/>
              </w:rPr>
              <w:t xml:space="preserve"> </w:t>
            </w:r>
            <w:r>
              <w:rPr/>
              <w:t>i</w:t>
            </w:r>
            <w:r>
              <w:rPr>
                <w:lang w:val="hr-HR"/>
              </w:rPr>
              <w:t xml:space="preserve"> </w:t>
            </w:r>
            <w:r>
              <w:rPr/>
              <w:t>uspjehu</w:t>
            </w:r>
            <w:r>
              <w:rPr>
                <w:lang w:val="hr-HR"/>
              </w:rPr>
              <w:t xml:space="preserve"> </w:t>
            </w:r>
            <w:r>
              <w:rPr/>
              <w:t>u</w:t>
            </w:r>
            <w:r>
              <w:rPr>
                <w:lang w:val="hr-HR"/>
              </w:rPr>
              <w:t>č</w:t>
            </w:r>
            <w:r>
              <w:rPr/>
              <w:t>enika</w:t>
            </w:r>
            <w:r>
              <w:rPr>
                <w:lang w:val="hr-HR"/>
              </w:rPr>
              <w:t xml:space="preserve"> </w:t>
            </w:r>
            <w:r>
              <w:rPr/>
              <w:t>na</w:t>
            </w:r>
            <w:r>
              <w:rPr>
                <w:lang w:val="hr-HR"/>
              </w:rPr>
              <w:t xml:space="preserve"> </w:t>
            </w:r>
            <w:r>
              <w:rPr/>
              <w:t>kraju</w:t>
            </w:r>
            <w:r>
              <w:rPr>
                <w:lang w:val="hr-HR"/>
              </w:rPr>
              <w:t xml:space="preserve"> </w:t>
            </w:r>
            <w:r>
              <w:rPr/>
              <w:t>I</w:t>
            </w:r>
            <w:r>
              <w:rPr>
                <w:lang w:val="hr-HR"/>
              </w:rPr>
              <w:t xml:space="preserve">. </w:t>
            </w:r>
            <w:r>
              <w:rPr/>
              <w:t>polugodi</w:t>
            </w:r>
            <w:r>
              <w:rPr>
                <w:lang w:val="hr-HR"/>
              </w:rPr>
              <w:t>š</w:t>
            </w:r>
            <w:r>
              <w:rPr/>
              <w:t>ta</w:t>
            </w:r>
            <w:r>
              <w:rPr>
                <w:lang w:val="hr-HR"/>
              </w:rPr>
              <w:t xml:space="preserve"> š</w:t>
            </w:r>
            <w:r>
              <w:rPr/>
              <w:t>k</w:t>
            </w:r>
            <w:r>
              <w:rPr>
                <w:lang w:val="hr-HR"/>
              </w:rPr>
              <w:t>.</w:t>
            </w:r>
            <w:r>
              <w:rPr/>
              <w:t>god</w:t>
            </w:r>
            <w:r>
              <w:rPr>
                <w:lang w:val="hr-HR"/>
              </w:rPr>
              <w:t>. 2021./2022.</w:t>
            </w:r>
          </w:p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Dono</w:t>
            </w:r>
            <w:r>
              <w:rPr>
                <w:lang w:val="hr-HR"/>
              </w:rPr>
              <w:t>š</w:t>
            </w:r>
            <w:r>
              <w:rPr/>
              <w:t>enje</w:t>
            </w:r>
            <w:r>
              <w:rPr>
                <w:lang w:val="hr-HR"/>
              </w:rPr>
              <w:t xml:space="preserve"> </w:t>
            </w:r>
            <w:r>
              <w:rPr/>
              <w:t>mjera</w:t>
            </w:r>
            <w:r>
              <w:rPr>
                <w:lang w:val="hr-HR"/>
              </w:rPr>
              <w:t xml:space="preserve"> </w:t>
            </w:r>
            <w:r>
              <w:rPr/>
              <w:t>za</w:t>
            </w:r>
            <w:r>
              <w:rPr>
                <w:lang w:val="hr-HR"/>
              </w:rPr>
              <w:t xml:space="preserve"> </w:t>
            </w:r>
            <w:r>
              <w:rPr/>
              <w:t>unapre</w:t>
            </w:r>
            <w:r>
              <w:rPr>
                <w:lang w:val="hr-HR"/>
              </w:rPr>
              <w:t>đ</w:t>
            </w:r>
            <w:r>
              <w:rPr/>
              <w:t>ivanje</w:t>
            </w:r>
            <w:r>
              <w:rPr>
                <w:lang w:val="hr-HR"/>
              </w:rPr>
              <w:t xml:space="preserve"> </w:t>
            </w:r>
            <w:r>
              <w:rPr/>
              <w:t>rada</w:t>
            </w:r>
            <w:r>
              <w:rPr>
                <w:lang w:val="hr-HR"/>
              </w:rPr>
              <w:t xml:space="preserve">, </w:t>
            </w:r>
            <w:r>
              <w:rPr/>
              <w:t>posebno</w:t>
            </w:r>
            <w:r>
              <w:rPr>
                <w:lang w:val="hr-HR"/>
              </w:rPr>
              <w:t xml:space="preserve"> </w:t>
            </w:r>
            <w:r>
              <w:rPr/>
              <w:t>odgojnog</w:t>
            </w:r>
            <w:r>
              <w:rPr>
                <w:lang w:val="hr-HR"/>
              </w:rPr>
              <w:t xml:space="preserve"> </w:t>
            </w:r>
            <w:r>
              <w:rPr/>
              <w:t>djelovanja</w:t>
            </w:r>
            <w:r>
              <w:rPr>
                <w:lang w:val="hr-HR"/>
              </w:rPr>
              <w:t xml:space="preserve"> š</w:t>
            </w:r>
            <w:r>
              <w:rPr/>
              <w:t>kole</w:t>
            </w:r>
            <w:r>
              <w:rPr>
                <w:lang w:val="hr-HR"/>
              </w:rPr>
              <w:t xml:space="preserve"> </w:t>
            </w:r>
            <w:r>
              <w:rPr/>
              <w:t>i</w:t>
            </w:r>
            <w:r>
              <w:rPr>
                <w:lang w:val="hr-HR"/>
              </w:rPr>
              <w:t xml:space="preserve"> </w:t>
            </w:r>
            <w:r>
              <w:rPr/>
              <w:t>obitelji</w:t>
            </w:r>
          </w:p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Prehrana</w:t>
            </w:r>
            <w:r>
              <w:rPr>
                <w:lang w:val="hr-HR"/>
              </w:rPr>
              <w:t xml:space="preserve"> </w:t>
            </w:r>
            <w:r>
              <w:rPr/>
              <w:t>u</w:t>
            </w:r>
            <w:r>
              <w:rPr>
                <w:lang w:val="hr-HR"/>
              </w:rPr>
              <w:t>č</w:t>
            </w:r>
            <w:r>
              <w:rPr/>
              <w:t>enika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- ravnatelj</w:t>
            </w:r>
          </w:p>
          <w:p>
            <w:pPr>
              <w:pStyle w:val="BodyText2"/>
              <w:widowControl w:val="false"/>
              <w:rPr/>
            </w:pPr>
            <w:r>
              <w:rPr/>
              <w:t>-predsjednik Vijeća roditelja i roditelji</w:t>
            </w:r>
          </w:p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- u</w:t>
            </w:r>
            <w:r>
              <w:rPr>
                <w:lang w:val="hr-HR"/>
              </w:rPr>
              <w:t>č</w:t>
            </w:r>
            <w:r>
              <w:rPr/>
              <w:t>itelji</w:t>
            </w:r>
            <w:r>
              <w:rPr>
                <w:lang w:val="hr-HR"/>
              </w:rPr>
              <w:t xml:space="preserve"> 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o</w:t>
            </w:r>
            <w:r>
              <w:rPr>
                <w:lang w:val="hr-HR"/>
              </w:rPr>
              <w:t>ž</w:t>
            </w:r>
            <w:r>
              <w:rPr/>
              <w:t>ujak</w:t>
            </w:r>
            <w:r>
              <w:rPr>
                <w:lang w:val="hr-HR"/>
              </w:rPr>
              <w:t xml:space="preserve"> </w:t>
            </w:r>
            <w:r>
              <w:rPr/>
              <w:t>ili</w:t>
            </w:r>
            <w:r>
              <w:rPr>
                <w:lang w:val="hr-HR"/>
              </w:rPr>
              <w:t xml:space="preserve"> </w:t>
            </w:r>
            <w:r>
              <w:rPr/>
              <w:t>travanj</w:t>
            </w:r>
            <w:r>
              <w:rPr>
                <w:lang w:val="hr-HR"/>
              </w:rPr>
              <w:t xml:space="preserve">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Provedba</w:t>
            </w:r>
            <w:r>
              <w:rPr>
                <w:lang w:val="hr-HR"/>
              </w:rPr>
              <w:t xml:space="preserve"> š</w:t>
            </w:r>
            <w:r>
              <w:rPr/>
              <w:t>kolskih</w:t>
            </w:r>
            <w:r>
              <w:rPr>
                <w:lang w:val="hr-HR"/>
              </w:rPr>
              <w:t xml:space="preserve"> </w:t>
            </w:r>
            <w:r>
              <w:rPr/>
              <w:t>izleta</w:t>
            </w:r>
            <w:r>
              <w:rPr>
                <w:lang w:val="hr-HR"/>
              </w:rPr>
              <w:t xml:space="preserve"> </w:t>
            </w:r>
            <w:r>
              <w:rPr/>
              <w:t>i</w:t>
            </w:r>
            <w:r>
              <w:rPr>
                <w:lang w:val="hr-HR"/>
              </w:rPr>
              <w:t xml:space="preserve"> </w:t>
            </w:r>
            <w:r>
              <w:rPr/>
              <w:t>ekskurzija</w:t>
            </w:r>
            <w:r>
              <w:rPr>
                <w:lang w:val="hr-HR"/>
              </w:rPr>
              <w:t>, š</w:t>
            </w:r>
            <w:r>
              <w:rPr/>
              <w:t>kole</w:t>
            </w:r>
            <w:r>
              <w:rPr>
                <w:lang w:val="hr-HR"/>
              </w:rPr>
              <w:t xml:space="preserve"> </w:t>
            </w:r>
            <w:r>
              <w:rPr/>
              <w:t>u</w:t>
            </w:r>
            <w:r>
              <w:rPr>
                <w:lang w:val="hr-HR"/>
              </w:rPr>
              <w:t xml:space="preserve"> </w:t>
            </w:r>
            <w:r>
              <w:rPr/>
              <w:t>prirodi</w:t>
            </w:r>
            <w:r>
              <w:rPr>
                <w:lang w:val="hr-HR"/>
              </w:rPr>
              <w:t>.</w:t>
            </w:r>
          </w:p>
          <w:p>
            <w:pPr>
              <w:pStyle w:val="BodyText2"/>
              <w:widowControl w:val="false"/>
              <w:rPr/>
            </w:pPr>
            <w:r>
              <w:rPr/>
              <w:t>Aktivnosti</w:t>
            </w:r>
            <w:r>
              <w:rPr>
                <w:lang w:val="hr-HR"/>
              </w:rPr>
              <w:t xml:space="preserve"> </w:t>
            </w:r>
            <w:r>
              <w:rPr/>
              <w:t>roditelja u osmišljavanju školskog ozračja vezanog uz Školski Kurikulum.</w:t>
            </w:r>
          </w:p>
          <w:p>
            <w:pPr>
              <w:pStyle w:val="BodyText2"/>
              <w:widowControl w:val="false"/>
              <w:rPr/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de-DE"/>
              </w:rPr>
            </w:pPr>
            <w:r>
              <w:rPr>
                <w:lang w:val="de-DE"/>
              </w:rPr>
              <w:t>- ravnatelj</w:t>
            </w:r>
          </w:p>
          <w:p>
            <w:pPr>
              <w:pStyle w:val="BodyText2"/>
              <w:widowControl w:val="false"/>
              <w:rPr>
                <w:lang w:val="de-DE"/>
              </w:rPr>
            </w:pPr>
            <w:r>
              <w:rPr>
                <w:lang w:val="de-DE"/>
              </w:rPr>
              <w:t>- predsjednik Vijeća rodit.</w:t>
            </w:r>
          </w:p>
          <w:p>
            <w:pPr>
              <w:pStyle w:val="BodyText2"/>
              <w:widowControl w:val="false"/>
              <w:rPr>
                <w:lang w:val="de-DE"/>
              </w:rPr>
            </w:pPr>
            <w:r>
              <w:rPr>
                <w:lang w:val="de-DE"/>
              </w:rPr>
              <w:t>- roditelji</w:t>
            </w:r>
          </w:p>
        </w:tc>
      </w:tr>
      <w:tr>
        <w:trPr/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lipanj</w:t>
            </w:r>
            <w:r>
              <w:rPr>
                <w:lang w:val="hr-HR"/>
              </w:rPr>
              <w:t xml:space="preserve"> ili kolovoz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Izvje</w:t>
            </w:r>
            <w:r>
              <w:rPr>
                <w:lang w:val="hr-HR"/>
              </w:rPr>
              <w:t>šć</w:t>
            </w:r>
            <w:r>
              <w:rPr/>
              <w:t>e</w:t>
            </w:r>
            <w:r>
              <w:rPr>
                <w:lang w:val="hr-HR"/>
              </w:rPr>
              <w:t xml:space="preserve"> </w:t>
            </w:r>
            <w:r>
              <w:rPr/>
              <w:t>o</w:t>
            </w:r>
            <w:r>
              <w:rPr>
                <w:lang w:val="hr-HR"/>
              </w:rPr>
              <w:t xml:space="preserve"> </w:t>
            </w:r>
            <w:r>
              <w:rPr/>
              <w:t>uspjehu</w:t>
            </w:r>
            <w:r>
              <w:rPr>
                <w:lang w:val="hr-HR"/>
              </w:rPr>
              <w:t xml:space="preserve"> </w:t>
            </w:r>
            <w:r>
              <w:rPr/>
              <w:t>i</w:t>
            </w:r>
            <w:r>
              <w:rPr>
                <w:lang w:val="hr-HR"/>
              </w:rPr>
              <w:t xml:space="preserve"> </w:t>
            </w:r>
            <w:r>
              <w:rPr/>
              <w:t>radu</w:t>
            </w:r>
            <w:r>
              <w:rPr>
                <w:lang w:val="hr-HR"/>
              </w:rPr>
              <w:t xml:space="preserve"> š</w:t>
            </w:r>
            <w:r>
              <w:rPr/>
              <w:t>kole</w:t>
            </w:r>
            <w:r>
              <w:rPr>
                <w:lang w:val="hr-HR"/>
              </w:rPr>
              <w:t xml:space="preserve"> </w:t>
            </w:r>
            <w:r>
              <w:rPr/>
              <w:t>na</w:t>
            </w:r>
            <w:r>
              <w:rPr>
                <w:lang w:val="hr-HR"/>
              </w:rPr>
              <w:t xml:space="preserve"> </w:t>
            </w:r>
            <w:r>
              <w:rPr/>
              <w:t>kraju</w:t>
            </w:r>
            <w:r>
              <w:rPr>
                <w:lang w:val="hr-HR"/>
              </w:rPr>
              <w:t xml:space="preserve"> </w:t>
            </w:r>
            <w:r>
              <w:rPr/>
              <w:t>nastavne/školske</w:t>
            </w:r>
            <w:r>
              <w:rPr>
                <w:lang w:val="hr-HR"/>
              </w:rPr>
              <w:t xml:space="preserve"> </w:t>
            </w:r>
            <w:r>
              <w:rPr/>
              <w:t>godine</w:t>
            </w:r>
          </w:p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Upoznavanje</w:t>
            </w:r>
            <w:r>
              <w:rPr>
                <w:lang w:val="hr-HR"/>
              </w:rPr>
              <w:t xml:space="preserve"> </w:t>
            </w:r>
            <w:r>
              <w:rPr/>
              <w:t>roditelja</w:t>
            </w:r>
            <w:r>
              <w:rPr>
                <w:lang w:val="hr-HR"/>
              </w:rPr>
              <w:t xml:space="preserve"> </w:t>
            </w:r>
            <w:r>
              <w:rPr/>
              <w:t>sa</w:t>
            </w:r>
            <w:r>
              <w:rPr>
                <w:lang w:val="hr-HR"/>
              </w:rPr>
              <w:t xml:space="preserve"> </w:t>
            </w:r>
            <w:r>
              <w:rPr/>
              <w:t>novom</w:t>
            </w:r>
            <w:r>
              <w:rPr>
                <w:lang w:val="hr-HR"/>
              </w:rPr>
              <w:t xml:space="preserve"> </w:t>
            </w:r>
            <w:r>
              <w:rPr/>
              <w:t>organizacijom</w:t>
            </w:r>
            <w:r>
              <w:rPr>
                <w:lang w:val="hr-HR"/>
              </w:rPr>
              <w:t xml:space="preserve"> </w:t>
            </w:r>
            <w:r>
              <w:rPr/>
              <w:t>za</w:t>
            </w:r>
            <w:r>
              <w:rPr>
                <w:lang w:val="hr-HR"/>
              </w:rPr>
              <w:t xml:space="preserve"> </w:t>
            </w:r>
            <w:r>
              <w:rPr/>
              <w:t>novu</w:t>
            </w:r>
            <w:r>
              <w:rPr>
                <w:lang w:val="hr-HR"/>
              </w:rPr>
              <w:t xml:space="preserve"> š</w:t>
            </w:r>
            <w:r>
              <w:rPr/>
              <w:t>kolsku</w:t>
            </w:r>
            <w:r>
              <w:rPr>
                <w:lang w:val="hr-HR"/>
              </w:rPr>
              <w:t xml:space="preserve"> </w:t>
            </w:r>
            <w:r>
              <w:rPr/>
              <w:t>godinu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widowControl w:val="false"/>
              <w:rPr>
                <w:lang w:val="hr-HR"/>
              </w:rPr>
            </w:pPr>
            <w:r>
              <w:rPr/>
              <w:t>- ravnatelj</w:t>
            </w:r>
          </w:p>
          <w:p>
            <w:pPr>
              <w:pStyle w:val="BodyText2"/>
              <w:widowControl w:val="false"/>
              <w:rPr>
                <w:lang w:val="hr-HR"/>
              </w:rPr>
            </w:pPr>
            <w:r>
              <w:rPr>
                <w:lang w:val="hr-HR"/>
              </w:rPr>
              <w:t>- pedagog</w:t>
            </w:r>
          </w:p>
          <w:p>
            <w:pPr>
              <w:pStyle w:val="BodyText2"/>
              <w:widowControl w:val="false"/>
              <w:rPr>
                <w:lang w:val="hr-HR"/>
              </w:rPr>
            </w:pPr>
            <w:r>
              <w:rPr>
                <w:lang w:val="hr-HR"/>
              </w:rPr>
            </w:r>
          </w:p>
        </w:tc>
      </w:tr>
    </w:tbl>
    <w:p>
      <w:pPr>
        <w:pStyle w:val="BodyText2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5. Plan Vijeća učenika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Vijeće učenika čine predstavnici učenika svakog razrednog odjela:  škola ima 24 razredna odjela pa Vijeće učenika broji 24 člana.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 Matična škola Ozalj:                                     13 članova</w:t>
      </w:r>
    </w:p>
    <w:p>
      <w:pPr>
        <w:pStyle w:val="Normal"/>
        <w:rPr/>
      </w:pPr>
      <w:r>
        <w:rPr/>
        <w:t>- Područna škola Mali Erjavec:                         3 člana</w:t>
      </w:r>
    </w:p>
    <w:p>
      <w:pPr>
        <w:pStyle w:val="Normal"/>
        <w:rPr/>
      </w:pPr>
      <w:r>
        <w:rPr/>
        <w:t>- Područna škola Trg:                                        1 član</w:t>
      </w:r>
    </w:p>
    <w:p>
      <w:pPr>
        <w:pStyle w:val="Normal"/>
        <w:rPr/>
      </w:pPr>
      <w:r>
        <w:rPr/>
        <w:t>- Područna škola Podbrežje:                              1 član</w:t>
      </w:r>
    </w:p>
    <w:p>
      <w:pPr>
        <w:pStyle w:val="Normal"/>
        <w:rPr/>
      </w:pPr>
      <w:r>
        <w:rPr/>
        <w:t>- Područna škola „Juraj Kamenar“ Vrhovac:    2 člana</w:t>
      </w:r>
    </w:p>
    <w:p>
      <w:pPr>
        <w:pStyle w:val="Normal"/>
        <w:rPr/>
      </w:pPr>
      <w:r>
        <w:rPr/>
        <w:t>- Područna škola Vivodina:                               2 člana</w:t>
      </w:r>
    </w:p>
    <w:p>
      <w:pPr>
        <w:pStyle w:val="Normal"/>
        <w:rPr/>
      </w:pPr>
      <w:r>
        <w:rPr/>
        <w:t>- Područna škola Zorkovac</w:t>
      </w:r>
      <w:r>
        <w:rPr>
          <w:u w:val="single"/>
        </w:rPr>
        <w:t>:                               1 član</w:t>
      </w:r>
    </w:p>
    <w:p>
      <w:pPr>
        <w:pStyle w:val="Normal"/>
        <w:rPr/>
      </w:pPr>
      <w:r>
        <w:rPr>
          <w:b/>
        </w:rPr>
        <w:t>Ukupno Vijeće učenika          -                      23 člana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Okvirni plan rada: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Vijeće učenika radit će na sjednicama kojima rukovodi predsjednik Vijeća.</w:t>
      </w:r>
    </w:p>
    <w:p>
      <w:pPr>
        <w:pStyle w:val="Normal"/>
        <w:jc w:val="both"/>
        <w:rPr/>
      </w:pPr>
      <w:r>
        <w:rPr/>
        <w:t xml:space="preserve">Vijeće učenika sudjelovat će u radu školskih tijela, posebno Učiteljskog vijeća, Školskog odbora i Vijeća roditelja kada se odlučuje o pravima i obvezama učenika. U upravnim i stručnim tijelima škole njihovo sudjelovanje je bez prava odlučivanja.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VIII. PLAN STRUČNOG USAVRŠAVANJA U ŠKOLSKOJ GODINI 2022./2023.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Plan stručnog usavršavanja učitelja/ica, stručnih suradnika/ica i ravnatelja u školskoj godini 2022./2023. odvijat će se na razinama: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</w:rPr>
        <w:t>Stručno vijeće učitelja razredne nastave u ustanovi</w:t>
      </w:r>
      <w:r>
        <w:rPr/>
        <w:t xml:space="preserve"> (obzirom da nije zastupljen veći broj učitelja/ica pojedinog predmeta, u školi djeluje stručno vijeće učitelja/ica razredne nastave). </w:t>
      </w:r>
    </w:p>
    <w:p>
      <w:pPr>
        <w:pStyle w:val="Normal"/>
        <w:ind w:left="720" w:hanging="0"/>
        <w:jc w:val="both"/>
        <w:rPr/>
      </w:pPr>
      <w:r>
        <w:rPr/>
        <w:t>Plan stručnog vijeća učitelja/ica razredne nastave je sljedeći:</w:t>
      </w:r>
    </w:p>
    <w:p>
      <w:pPr>
        <w:pStyle w:val="ListParagraph"/>
        <w:tabs>
          <w:tab w:val="clear" w:pos="708"/>
          <w:tab w:val="left" w:pos="5145" w:leader="none"/>
        </w:tabs>
        <w:ind w:left="840" w:hanging="0"/>
        <w:jc w:val="both"/>
        <w:rPr/>
      </w:pPr>
      <w:r>
        <w:rPr>
          <w:rFonts w:ascii="Times New Roman" w:hAnsi="Times New Roman"/>
          <w:sz w:val="24"/>
          <w:szCs w:val="24"/>
        </w:rPr>
        <w:t>*planiranje školskog  Kurikuluma OŠ „Slave Raškaj“ Ozalj</w:t>
      </w:r>
    </w:p>
    <w:p>
      <w:pPr>
        <w:pStyle w:val="ListParagraph"/>
        <w:tabs>
          <w:tab w:val="clear" w:pos="708"/>
          <w:tab w:val="left" w:pos="5145" w:leader="none"/>
        </w:tabs>
        <w:ind w:left="840" w:hanging="0"/>
        <w:jc w:val="both"/>
        <w:rPr/>
      </w:pPr>
      <w:r>
        <w:rPr>
          <w:rFonts w:ascii="Times New Roman" w:hAnsi="Times New Roman"/>
          <w:sz w:val="24"/>
          <w:szCs w:val="24"/>
        </w:rPr>
        <w:t>*planiranje i programiranje  za šk. g. 2022./2023.</w:t>
      </w:r>
    </w:p>
    <w:p>
      <w:pPr>
        <w:pStyle w:val="ListParagraph"/>
        <w:tabs>
          <w:tab w:val="clear" w:pos="708"/>
          <w:tab w:val="left" w:pos="5145" w:leader="none"/>
        </w:tabs>
        <w:ind w:left="84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*priprema za provođenje predbilježbi za upis u 1. razred osnovne škole </w:t>
      </w:r>
    </w:p>
    <w:p>
      <w:pPr>
        <w:pStyle w:val="ListParagraph"/>
        <w:tabs>
          <w:tab w:val="clear" w:pos="708"/>
          <w:tab w:val="left" w:pos="5145" w:leader="none"/>
        </w:tabs>
        <w:ind w:left="840" w:hanging="0"/>
        <w:jc w:val="both"/>
        <w:rPr/>
      </w:pPr>
      <w:r>
        <w:rPr>
          <w:rFonts w:ascii="Times New Roman" w:hAnsi="Times New Roman"/>
          <w:sz w:val="24"/>
          <w:szCs w:val="24"/>
        </w:rPr>
        <w:t>*ostali sadržaji prema Planu rada Županijskog stručnog vijeća učitelja razredne nastave Karlovačke županije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</w:rPr>
        <w:t xml:space="preserve">Županijska stručna vijeća učitelja predmetne nastave </w:t>
      </w:r>
      <w:r>
        <w:rPr/>
        <w:t>– prema Planu Županijskog stručnog vijeća odvija se stručno usavršavanje za učitelje/ice predmetne nastave, stručne suradnike/ice i ravnatelja</w:t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</w:rPr>
        <w:t xml:space="preserve">Učiteljsko vijeće OŠ „Slava Raškaj“ Ozalj </w:t>
      </w:r>
      <w:r>
        <w:rPr/>
        <w:t xml:space="preserve"> - prema planu rada Učiteljskog vijeća planirane teme za stručno usavršavanje učitelja/ica, stručnih suradnika/ica i ravnatelja u ustanovi s obzirom na raspoloživost predavača  i interes učitelja i stručnih suradnika.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b/>
        </w:rPr>
        <w:t xml:space="preserve">Individualni plan stručnog usavršavanja učitelja/ica, stručnih suradnika/ica, ravnatelja – </w:t>
      </w:r>
      <w:r>
        <w:rPr/>
        <w:t xml:space="preserve">za individualni plan, osim stručnih časopisa, preporuča se pedagoško-psihološka i metodičko-didaktička literatura </w:t>
      </w:r>
    </w:p>
    <w:p>
      <w:pPr>
        <w:pStyle w:val="Normal"/>
        <w:ind w:left="72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IX. PODACI O OSTALIM AKTIVNOSTIMA U FUNKCIJI ODGOJNO-OBRAZOVNOG RADA I POSLOVANJA ŠKOLSKE USTANOVE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1. Prijevoz učenika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  <w:lang w:val="hr-HR"/>
        </w:rPr>
        <w:t xml:space="preserve">Dovoz i odvoz učenika u OŠ "Slava Raškaj" Ozalj:                                 </w:t>
      </w:r>
    </w:p>
    <w:p>
      <w:pPr>
        <w:pStyle w:val="NoSpacing"/>
        <w:rPr/>
      </w:pPr>
      <w:r>
        <w:rPr>
          <w:rFonts w:ascii="Times New Roman" w:hAnsi="Times New Roman"/>
          <w:sz w:val="24"/>
          <w:szCs w:val="24"/>
          <w:lang w:val="hr-HR"/>
        </w:rPr>
        <w:t>* Matična škola i Područna škola Mali Erjavec  šk.god. 2022./2023.</w:t>
      </w:r>
    </w:p>
    <w:p>
      <w:pPr>
        <w:pStyle w:val="Normal"/>
        <w:rPr/>
      </w:pPr>
      <w:r>
        <w:rPr/>
        <w:t>Relacije u prijevozu: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numPr>
          <w:ilvl w:val="0"/>
          <w:numId w:val="8"/>
        </w:numPr>
        <w:rPr/>
      </w:pPr>
      <w:r>
        <w:rPr/>
        <w:t xml:space="preserve">Grdun – Jaškovo – Mali Erjavec – Slapno – Ozalj   (1. do 8. r.)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Grdun – Jaškovo – PŠ Mali Erjavec                         (1. do 4. r.)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Svetice – Svetičko Hrašće –  - Ozalj                         (1. do 8. r.)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Vrhovac – PŠ „J. Kamenar“ Vrhovac – Ozalj          (1. do 8. r. ) </w:t>
      </w:r>
    </w:p>
    <w:p>
      <w:pPr>
        <w:pStyle w:val="Normal"/>
        <w:numPr>
          <w:ilvl w:val="0"/>
          <w:numId w:val="8"/>
        </w:numPr>
        <w:rPr/>
      </w:pPr>
      <w:r>
        <w:rPr/>
        <w:t>Donji Ferenci – Grandić Breg – Ozalj                      (1. do 8. r.)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Mirkopolje – Podbrežje  – Ozalj                               (1. do 8. r.)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Zorkovac – Polje Ozaljsko – Trg  – Ozalj                (4. do 8. r.)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Police Pirišće - Dvorišće Ozalj. – Novaki – Ozalj    (1. do 8. r.)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Vivodinsko Dvorišće – Vivodina – Ozalj                 (5. do 8. r.) </w:t>
      </w:r>
    </w:p>
    <w:p>
      <w:pPr>
        <w:pStyle w:val="Normal"/>
        <w:numPr>
          <w:ilvl w:val="0"/>
          <w:numId w:val="8"/>
        </w:numPr>
        <w:rPr/>
      </w:pPr>
      <w:r>
        <w:rPr/>
        <w:t xml:space="preserve">Klarići – Vrbanska Draga – PŠ Mali Erjavec           (1. do 4.r.) 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>Ukupno je ovim organiziranim prijevozom obuhvaćeno 94 + 96 učenika što u postotku iznosi 70%.  Uz ovaj prijevoz učenika izvršavaju i dva  i školska vozila  (kombi) i to za učenike od 1. do 4. razreda za područnu školu Vivodina (12 učenika iz tri pravca) i za učenike iz Svetica, Svetičkog Hrašća za PŠ Mali Erjavec i za Ozalj.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u w:val="single"/>
        </w:rPr>
        <w:t>2. Prehrana učenika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BodyText2"/>
        <w:rPr/>
      </w:pPr>
      <w:r>
        <w:rPr>
          <w:lang w:val="hr-HR"/>
        </w:rPr>
        <w:t>Š</w:t>
      </w:r>
      <w:r>
        <w:rPr/>
        <w:t>kola</w:t>
      </w:r>
      <w:r>
        <w:rPr>
          <w:lang w:val="hr-HR"/>
        </w:rPr>
        <w:t xml:space="preserve"> </w:t>
      </w:r>
      <w:r>
        <w:rPr/>
        <w:t>je</w:t>
      </w:r>
      <w:r>
        <w:rPr>
          <w:lang w:val="hr-HR"/>
        </w:rPr>
        <w:t xml:space="preserve"> </w:t>
      </w:r>
      <w:r>
        <w:rPr/>
        <w:t>prema</w:t>
      </w:r>
      <w:r>
        <w:rPr>
          <w:lang w:val="hr-HR"/>
        </w:rPr>
        <w:t xml:space="preserve"> </w:t>
      </w:r>
      <w:r>
        <w:rPr/>
        <w:t>Zakonu</w:t>
      </w:r>
      <w:r>
        <w:rPr>
          <w:lang w:val="hr-HR"/>
        </w:rPr>
        <w:t xml:space="preserve"> odgoju i obrazovanju u osnovnoj i srednjoj školi </w:t>
      </w:r>
      <w:r>
        <w:rPr/>
        <w:t>du</w:t>
      </w:r>
      <w:r>
        <w:rPr>
          <w:lang w:val="hr-HR"/>
        </w:rPr>
        <w:t>ž</w:t>
      </w:r>
      <w:r>
        <w:rPr/>
        <w:t>na</w:t>
      </w:r>
      <w:r>
        <w:rPr>
          <w:lang w:val="hr-HR"/>
        </w:rPr>
        <w:t xml:space="preserve"> </w:t>
      </w:r>
      <w:r>
        <w:rPr/>
        <w:t>osigurati</w:t>
      </w:r>
      <w:r>
        <w:rPr>
          <w:lang w:val="hr-HR"/>
        </w:rPr>
        <w:t xml:space="preserve"> </w:t>
      </w:r>
      <w:r>
        <w:rPr/>
        <w:t>prehranu</w:t>
      </w:r>
      <w:r>
        <w:rPr>
          <w:lang w:val="hr-HR"/>
        </w:rPr>
        <w:t xml:space="preserve"> </w:t>
      </w:r>
      <w:r>
        <w:rPr/>
        <w:t>u</w:t>
      </w:r>
      <w:r>
        <w:rPr>
          <w:lang w:val="hr-HR"/>
        </w:rPr>
        <w:t>č</w:t>
      </w:r>
      <w:r>
        <w:rPr/>
        <w:t>enika</w:t>
      </w:r>
      <w:r>
        <w:rPr>
          <w:lang w:val="hr-HR"/>
        </w:rPr>
        <w:t xml:space="preserve"> </w:t>
      </w:r>
      <w:r>
        <w:rPr/>
        <w:t>u</w:t>
      </w:r>
      <w:r>
        <w:rPr>
          <w:lang w:val="hr-HR"/>
        </w:rPr>
        <w:t xml:space="preserve"> š</w:t>
      </w:r>
      <w:r>
        <w:rPr/>
        <w:t>koli</w:t>
      </w:r>
      <w:r>
        <w:rPr>
          <w:lang w:val="hr-HR"/>
        </w:rPr>
        <w:t xml:space="preserve">, </w:t>
      </w:r>
      <w:r>
        <w:rPr/>
        <w:t>pa</w:t>
      </w:r>
      <w:r>
        <w:rPr>
          <w:lang w:val="hr-HR"/>
        </w:rPr>
        <w:t xml:space="preserve"> </w:t>
      </w:r>
      <w:r>
        <w:rPr/>
        <w:t>ona</w:t>
      </w:r>
      <w:r>
        <w:rPr>
          <w:lang w:val="hr-HR"/>
        </w:rPr>
        <w:t xml:space="preserve"> </w:t>
      </w:r>
      <w:r>
        <w:rPr/>
        <w:t>to</w:t>
      </w:r>
      <w:r>
        <w:rPr>
          <w:lang w:val="hr-HR"/>
        </w:rPr>
        <w:t xml:space="preserve"> </w:t>
      </w:r>
      <w:r>
        <w:rPr/>
        <w:t>i</w:t>
      </w:r>
      <w:r>
        <w:rPr>
          <w:lang w:val="hr-HR"/>
        </w:rPr>
        <w:t xml:space="preserve"> č</w:t>
      </w:r>
      <w:r>
        <w:rPr/>
        <w:t>ini</w:t>
      </w:r>
      <w:r>
        <w:rPr>
          <w:lang w:val="hr-HR"/>
        </w:rPr>
        <w:t xml:space="preserve"> </w:t>
      </w:r>
      <w:r>
        <w:rPr/>
        <w:t>na</w:t>
      </w:r>
      <w:r>
        <w:rPr>
          <w:lang w:val="hr-HR"/>
        </w:rPr>
        <w:t xml:space="preserve"> sljedeći </w:t>
      </w:r>
      <w:r>
        <w:rPr/>
        <w:t>na</w:t>
      </w:r>
      <w:r>
        <w:rPr>
          <w:lang w:val="hr-HR"/>
        </w:rPr>
        <w:t>č</w:t>
      </w:r>
      <w:r>
        <w:rPr/>
        <w:t>in</w:t>
      </w:r>
      <w:r>
        <w:rPr>
          <w:lang w:val="hr-HR"/>
        </w:rPr>
        <w:t>:</w:t>
      </w:r>
    </w:p>
    <w:p>
      <w:pPr>
        <w:pStyle w:val="Normal"/>
        <w:rPr/>
      </w:pPr>
      <w:r>
        <w:rPr/>
        <w:t>a) u matičnoj školi u Ozlju, PŠ Podbrežje, PŠ „J. Kamenar“ Vrhovac, PŠ Trg, PŠ Mali Erjavec organiziran je topli obrok,</w:t>
      </w:r>
    </w:p>
    <w:p>
      <w:pPr>
        <w:pStyle w:val="Normal"/>
        <w:rPr/>
      </w:pPr>
      <w:r>
        <w:rPr/>
        <w:t>b) u područnim školama Vivodina i Zorkovac organiziran je kombinirani obrok – napitak uz kruh i namaz ili  pecivo.</w:t>
      </w:r>
    </w:p>
    <w:p>
      <w:pPr>
        <w:pStyle w:val="Normal"/>
        <w:rPr/>
      </w:pPr>
      <w:r>
        <w:rPr/>
        <w:t>U matičnoj školi školska kuhinja je opremljena i obrok za učenike pripremaju 2 kuharice.  U područnim školama djelomično su opremljene školske kuhinje, a obrok pripremaju spremačice s položenim higijenskim minimumom.</w:t>
      </w:r>
    </w:p>
    <w:p>
      <w:pPr>
        <w:pStyle w:val="Normal"/>
        <w:rPr/>
      </w:pPr>
      <w:r>
        <w:rPr/>
        <w:t xml:space="preserve">Sveukupno je prehranom obuhvaćeno 341 (od 350)  učenika odnosno 97 %. </w:t>
      </w:r>
    </w:p>
    <w:p>
      <w:pPr>
        <w:pStyle w:val="Normal"/>
        <w:rPr/>
      </w:pPr>
      <w:r>
        <w:rPr/>
        <w:t>Za učenike slabog materijalnog statusa grad Ozalj izdvaja novac za školsku prehranu, a to se odnosi na 12 učenika od 1. do 8.razreda. Za 59 učenika je prehrana osigurana preko projekta  „Osiguravanje prehrane za djecu u riziku od siromaštva“, što iznosi 17 %. Za ostale učenike roditelji financiraju školski obrok 7,5453  kuna po nastavnom radnom danu.</w:t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>
          <w:b/>
          <w:u w:val="single"/>
        </w:rPr>
        <w:t>3. Školska natjecanja i smotre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62"/>
        </w:numPr>
        <w:rPr/>
      </w:pPr>
      <w:r>
        <w:rPr/>
        <w:t>Pokret “NAUKA MLADIMA” 2022./2023.</w:t>
      </w:r>
    </w:p>
    <w:p>
      <w:pPr>
        <w:pStyle w:val="Normal"/>
        <w:ind w:left="360" w:hanging="0"/>
        <w:rPr/>
      </w:pPr>
      <w:r>
        <w:rPr/>
        <w:t xml:space="preserve">U okviru pokreta planira se natjecanje iz: </w:t>
      </w:r>
    </w:p>
    <w:p>
      <w:pPr>
        <w:pStyle w:val="Normal"/>
        <w:ind w:firstLine="360"/>
        <w:jc w:val="both"/>
        <w:rPr/>
      </w:pPr>
      <w:r>
        <w:rPr/>
        <w:t>- matematike za učenike 4., 5., 6., 7. i 8. razreda - školsko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</w:t>
      </w:r>
      <w:r>
        <w:rPr/>
        <w:t>- međuopćinsko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          </w:t>
      </w:r>
      <w:r>
        <w:rPr/>
        <w:t>- županijsko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- engleskog jezika - školsko, županijsko</w:t>
      </w:r>
    </w:p>
    <w:p>
      <w:pPr>
        <w:pStyle w:val="Normal"/>
        <w:ind w:left="225" w:hanging="0"/>
        <w:jc w:val="both"/>
        <w:rPr/>
      </w:pPr>
      <w:r>
        <w:rPr/>
        <w:t xml:space="preserve">   </w:t>
      </w:r>
      <w:r>
        <w:rPr/>
        <w:t>-  hrvatskog jezika 8.r. - školsko, županijsko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-  geografije - školsko, županijsko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-  vjeronauka - školsko, županijsko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-  LIK likovne kulture 5.do 8.razred - školsko, županijsko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-  njemačkog jezika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-  povijesti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-  biologije</w:t>
      </w:r>
    </w:p>
    <w:p>
      <w:pPr>
        <w:pStyle w:val="Normal"/>
        <w:rPr/>
      </w:pPr>
      <w:r>
        <w:rPr/>
        <w:t>LIDRANO 2022. – smotra stvaralaštva u: (školsko, međugradsko, županijsko)</w:t>
      </w:r>
    </w:p>
    <w:p>
      <w:pPr>
        <w:pStyle w:val="Normal"/>
        <w:numPr>
          <w:ilvl w:val="0"/>
          <w:numId w:val="1"/>
        </w:numPr>
        <w:rPr/>
      </w:pPr>
      <w:r>
        <w:rPr/>
        <w:t>dramskom izrazu</w:t>
      </w:r>
    </w:p>
    <w:p>
      <w:pPr>
        <w:pStyle w:val="Normal"/>
        <w:numPr>
          <w:ilvl w:val="0"/>
          <w:numId w:val="1"/>
        </w:numPr>
        <w:rPr/>
      </w:pPr>
      <w:r>
        <w:rPr/>
        <w:t>literarnom izrazu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recitatorskom izrazu </w:t>
      </w:r>
    </w:p>
    <w:p>
      <w:pPr>
        <w:pStyle w:val="Normal"/>
        <w:numPr>
          <w:ilvl w:val="0"/>
          <w:numId w:val="63"/>
        </w:numPr>
        <w:rPr/>
      </w:pPr>
      <w:r>
        <w:rPr/>
        <w:t>Natjecanje iz informatike od 5. do 8.razreda - školsko, županijsko</w:t>
      </w:r>
    </w:p>
    <w:p>
      <w:pPr>
        <w:pStyle w:val="Normal"/>
        <w:numPr>
          <w:ilvl w:val="0"/>
          <w:numId w:val="64"/>
        </w:numPr>
        <w:rPr/>
      </w:pPr>
      <w:r>
        <w:rPr/>
        <w:t xml:space="preserve">Natjecanje u okviru akcije ¨Sigurno u prometu¨ -učenici  5. i 6.razreda </w:t>
      </w:r>
    </w:p>
    <w:p>
      <w:pPr>
        <w:pStyle w:val="Normal"/>
        <w:numPr>
          <w:ilvl w:val="0"/>
          <w:numId w:val="1"/>
        </w:numPr>
        <w:rPr/>
      </w:pPr>
      <w:r>
        <w:rPr/>
        <w:t>školsko</w:t>
      </w:r>
    </w:p>
    <w:p>
      <w:pPr>
        <w:pStyle w:val="Normal"/>
        <w:numPr>
          <w:ilvl w:val="0"/>
          <w:numId w:val="1"/>
        </w:numPr>
        <w:rPr/>
      </w:pPr>
      <w:r>
        <w:rPr/>
        <w:t>županijsko</w:t>
      </w:r>
    </w:p>
    <w:p>
      <w:pPr>
        <w:pStyle w:val="Normal"/>
        <w:numPr>
          <w:ilvl w:val="0"/>
          <w:numId w:val="65"/>
        </w:numPr>
        <w:rPr/>
      </w:pPr>
      <w:r>
        <w:rPr/>
        <w:t xml:space="preserve">Natjecanja u okviru školskog športskog kluba ¨Slava Raškaj ¨ iz područja </w:t>
      </w:r>
    </w:p>
    <w:p>
      <w:pPr>
        <w:pStyle w:val="Normal"/>
        <w:numPr>
          <w:ilvl w:val="0"/>
          <w:numId w:val="1"/>
        </w:numPr>
        <w:rPr/>
      </w:pPr>
      <w:r>
        <w:rPr/>
        <w:t>rukomet (djevojčice)</w:t>
      </w:r>
    </w:p>
    <w:p>
      <w:pPr>
        <w:pStyle w:val="Normal"/>
        <w:numPr>
          <w:ilvl w:val="0"/>
          <w:numId w:val="1"/>
        </w:numPr>
        <w:rPr/>
      </w:pPr>
      <w:r>
        <w:rPr/>
        <w:t>futsal (dječaci).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pPr w:bottomFromText="0" w:horzAnchor="margin" w:leftFromText="180" w:rightFromText="180" w:tblpX="0" w:tblpXSpec="center" w:tblpY="1576" w:topFromText="0" w:vertAnchor="page"/>
        <w:tblW w:w="10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82"/>
        <w:gridCol w:w="5014"/>
        <w:gridCol w:w="2264"/>
      </w:tblGrid>
      <w:tr>
        <w:trPr>
          <w:trHeight w:val="316" w:hRule="atLeast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jc w:val="center"/>
              <w:outlineLvl w:val="4"/>
              <w:rPr/>
            </w:pPr>
            <w:r>
              <w:rPr/>
              <w:t>Ciljevi suradnje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Sadržaji rada – zadaci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Nositelji</w:t>
            </w:r>
          </w:p>
        </w:tc>
      </w:tr>
      <w:tr>
        <w:trPr>
          <w:trHeight w:val="7103" w:hRule="atLeast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Postići što veću prema roditeljima </w:t>
            </w:r>
          </w:p>
          <w:p>
            <w:pPr>
              <w:pStyle w:val="Normal"/>
              <w:widowControl w:val="false"/>
              <w:rPr/>
            </w:pPr>
            <w:r>
              <w:rPr/>
              <w:t>sa željom što uspješnijeg obiteljskog odgoja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Potaknuti višestruku pomoć roditelja u ostvarivanju dijela Godišnjeg plana i programa ojačati suradnju glede provedbe jačanja partnerskog odnosa</w:t>
            </w:r>
          </w:p>
          <w:p>
            <w:pPr>
              <w:pStyle w:val="Normal"/>
              <w:widowControl w:val="false"/>
              <w:rPr/>
            </w:pPr>
            <w:r>
              <w:rPr/>
              <w:t>otvorenost škole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66"/>
              </w:numPr>
              <w:suppressAutoHyphens w:val="false"/>
              <w:spacing w:lineRule="auto" w:line="259" w:before="0" w:after="160"/>
              <w:rPr/>
            </w:pPr>
            <w:r>
              <w:rPr/>
              <w:t>uključiti roditelje u izradu planova i programa izvanučioničke nastave</w:t>
            </w:r>
          </w:p>
          <w:p>
            <w:pPr>
              <w:pStyle w:val="Normal"/>
              <w:widowControl w:val="false"/>
              <w:numPr>
                <w:ilvl w:val="0"/>
                <w:numId w:val="67"/>
              </w:numPr>
              <w:suppressAutoHyphens w:val="false"/>
              <w:spacing w:lineRule="auto" w:line="259" w:before="0" w:after="160"/>
              <w:rPr/>
            </w:pPr>
            <w:r>
              <w:rPr/>
              <w:t>dogovor oko planiranja i izvođenja učeničkih izleta i ekskurzija te izravno sudjelovanje u njima</w:t>
            </w:r>
          </w:p>
          <w:p>
            <w:pPr>
              <w:pStyle w:val="Normal"/>
              <w:widowControl w:val="false"/>
              <w:numPr>
                <w:ilvl w:val="0"/>
                <w:numId w:val="68"/>
              </w:numPr>
              <w:suppressAutoHyphens w:val="false"/>
              <w:spacing w:lineRule="auto" w:line="259" w:before="0" w:after="160"/>
              <w:rPr/>
            </w:pPr>
            <w:r>
              <w:rPr/>
              <w:t>sudjelovanje u planiranju i programiranju Škole u prirodi za učenike 4. razreda</w:t>
            </w:r>
          </w:p>
          <w:p>
            <w:pPr>
              <w:pStyle w:val="Normal"/>
              <w:widowControl w:val="false"/>
              <w:numPr>
                <w:ilvl w:val="0"/>
                <w:numId w:val="69"/>
              </w:numPr>
              <w:suppressAutoHyphens w:val="false"/>
              <w:spacing w:lineRule="auto" w:line="259" w:before="0" w:after="160"/>
              <w:rPr/>
            </w:pPr>
            <w:r>
              <w:rPr/>
              <w:t>sudjelovanje roditelja u zajedničkim radnim akcijama pri vanjskom i unutarnjem uređenju školskog prostora</w:t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ind w:left="360" w:hanging="0"/>
              <w:rPr/>
            </w:pPr>
            <w:r>
              <w:rPr/>
              <w:t xml:space="preserve">-  uređenje okoliša škole </w:t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ind w:left="360" w:hanging="0"/>
              <w:rPr/>
            </w:pPr>
            <w:r>
              <w:rPr/>
              <w:t xml:space="preserve">- pomoć pri uspostavi školskih vrtova u područnim školama </w:t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160"/>
              <w:ind w:left="360" w:hanging="0"/>
              <w:rPr/>
            </w:pPr>
            <w:r>
              <w:rPr/>
              <w:t>- pomoć u uređenju vanjskih školskih terena</w:t>
            </w:r>
          </w:p>
          <w:p>
            <w:pPr>
              <w:pStyle w:val="Normal"/>
              <w:widowControl w:val="false"/>
              <w:rPr/>
            </w:pPr>
            <w:r>
              <w:rPr/>
              <w:t>d)  uključivanje roditelja u organizacijsku pomoć</w:t>
            </w:r>
          </w:p>
          <w:p>
            <w:pPr>
              <w:pStyle w:val="Normal"/>
              <w:widowControl w:val="false"/>
              <w:rPr/>
            </w:pPr>
            <w:r>
              <w:rPr/>
              <w:t>e)  obvezatno pozivati sve roditelje na svaku školsku svečanost kao i na svečanosti pojedinih razreda ako se radi o posebnim razrednim proslavama</w:t>
            </w:r>
          </w:p>
          <w:p>
            <w:pPr>
              <w:pStyle w:val="Normal"/>
              <w:widowControl w:val="false"/>
              <w:rPr/>
            </w:pPr>
            <w:r>
              <w:rPr/>
              <w:t>f) uključiti roditelje u planiranje rada školskog obroka (sastavljanje jelovnika)</w:t>
            </w:r>
          </w:p>
          <w:p>
            <w:pPr>
              <w:pStyle w:val="Normal"/>
              <w:widowControl w:val="false"/>
              <w:rPr/>
            </w:pPr>
            <w:r>
              <w:rPr/>
              <w:t>g) uključiti roditelje u realizaciju programa razredna zajednice (kroz stručna predavanja ili neke druge aktivnosti)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razrednici</w:t>
            </w:r>
          </w:p>
          <w:p>
            <w:pPr>
              <w:pStyle w:val="Normal"/>
              <w:widowControl w:val="false"/>
              <w:rPr/>
            </w:pPr>
            <w:r>
              <w:rPr/>
              <w:t>pedagoginja</w:t>
            </w:r>
          </w:p>
          <w:p>
            <w:pPr>
              <w:pStyle w:val="Normal"/>
              <w:widowControl w:val="false"/>
              <w:rPr/>
            </w:pPr>
            <w:r>
              <w:rPr/>
              <w:t>razrednici 4.razreda</w:t>
            </w:r>
          </w:p>
          <w:p>
            <w:pPr>
              <w:pStyle w:val="Normal"/>
              <w:widowControl w:val="false"/>
              <w:rPr/>
            </w:pPr>
            <w:r>
              <w:rPr/>
              <w:t>ravnatelj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-razrednici područnih škola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 ravnatelj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-voditelji slobodnih aktivnosti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u w:val="single"/>
        </w:rPr>
        <w:t>4. Suradnja roditelja i škole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Suradnja s roditeljima planira se ostvarivati kroz individualne razgovore s roditeljima i skupne roditeljske sastanke.</w:t>
      </w:r>
    </w:p>
    <w:p>
      <w:pPr>
        <w:pStyle w:val="Normal"/>
        <w:numPr>
          <w:ilvl w:val="0"/>
          <w:numId w:val="1"/>
        </w:numPr>
        <w:rPr/>
      </w:pPr>
      <w:r>
        <w:rPr/>
        <w:t>svaki razrednik dužan je planirati najmanje 4 roditeljska sastanka (2+2), dva u I. i dva u II. polugodištu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razrednik je dužan obavijestiti roditelje o tjednom satu informacija za roditelje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razrednik je dužan pravodobno izvještavati roditelje o uspjehu i ponašanju djeteta te informirati roditelje o problemima ako ih zapazi u djeteta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razrednik je dužan pomno isplanirati rad s roditeljima kroz: </w:t>
      </w:r>
    </w:p>
    <w:p>
      <w:pPr>
        <w:pStyle w:val="Normal"/>
        <w:ind w:left="1080" w:firstLine="360"/>
        <w:rPr/>
      </w:pPr>
      <w:r>
        <w:rPr/>
        <w:t xml:space="preserve">Plan razrednika      </w:t>
      </w:r>
    </w:p>
    <w:p>
      <w:pPr>
        <w:pStyle w:val="Normal"/>
        <w:ind w:left="1080" w:firstLine="360"/>
        <w:rPr/>
      </w:pPr>
      <w:r>
        <w:rPr/>
        <w:t>Plan razrednog odjela</w:t>
      </w:r>
    </w:p>
    <w:p>
      <w:pPr>
        <w:pStyle w:val="Normal"/>
        <w:rPr/>
      </w:pPr>
      <w:r>
        <w:rPr/>
        <w:t xml:space="preserve">Na sastancima Vijeća roditelja prošle šk. godine roditelji su izrazili želju da se veće prigodne teme obrade na roditeljskim sastancima, a koje su korisne u njihovom odgoju djelovanju te adekvatne za dob djeteta. Stoga je za roditeljske sastanke pripremljeno predavanje s radionicom «Učiti kako učiti» i „Nasilje putem društvenih mreža“, a  ove školske godine roditelji će biti uključeni u preventivne programe: „Stop nasilju među djecom i mladima“ te prevencija ovisnosti.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u w:val="single"/>
        </w:rPr>
        <w:t>5. Škola u prirodi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>U oblike izvanučioničke nastave ubraja se Program škole u prirodi. Školske godine 2022./2023. za učenike 4. razreda planiran je program, koji će se ostvarivati u 4 radna dana u rujnu  2023. godine.</w:t>
      </w:r>
    </w:p>
    <w:p>
      <w:pPr>
        <w:pStyle w:val="Normal"/>
        <w:numPr>
          <w:ilvl w:val="0"/>
          <w:numId w:val="70"/>
        </w:numPr>
        <w:rPr/>
      </w:pPr>
      <w:r>
        <w:rPr/>
        <w:t xml:space="preserve">Mjesto održavanja programa – Primorje, Karlovačko dječje odmaralište u Selcu   </w:t>
      </w:r>
    </w:p>
    <w:p>
      <w:pPr>
        <w:pStyle w:val="Normal"/>
        <w:numPr>
          <w:ilvl w:val="0"/>
          <w:numId w:val="71"/>
        </w:numPr>
        <w:rPr/>
      </w:pPr>
      <w:r>
        <w:rPr/>
        <w:t>Vrijeme održavanja – rujan 2022.godine,</w:t>
      </w:r>
    </w:p>
    <w:p>
      <w:pPr>
        <w:pStyle w:val="Normal"/>
        <w:numPr>
          <w:ilvl w:val="0"/>
          <w:numId w:val="72"/>
        </w:numPr>
        <w:rPr/>
      </w:pPr>
      <w:r>
        <w:rPr/>
        <w:t>Uključenost učenika – 40  učenika 4. razreda (tri skupine).</w:t>
      </w:r>
    </w:p>
    <w:p>
      <w:pPr>
        <w:pStyle w:val="Normal"/>
        <w:rPr/>
      </w:pPr>
      <w:r>
        <w:rPr/>
        <w:t>Suglasnost za program potpisuju roditelji učenika, a Grad Ozalj financira Program. Troškove putovanja u Školu u prirodi podmiruje osnivač  Karlovačka županija.</w:t>
      </w:r>
    </w:p>
    <w:p>
      <w:pPr>
        <w:pStyle w:val="Normal"/>
        <w:rPr/>
      </w:pPr>
      <w:r>
        <w:rPr/>
        <w:t>Izvedbeni program razrađuju učitelji voditelji te s programom upoznaju učenike i roditelje na roditeljskom sastanku. Programom će se realizirati nastavni sadržaji:</w:t>
      </w:r>
    </w:p>
    <w:p>
      <w:pPr>
        <w:pStyle w:val="Normal"/>
        <w:numPr>
          <w:ilvl w:val="0"/>
          <w:numId w:val="1"/>
        </w:numPr>
        <w:rPr/>
      </w:pPr>
      <w:r>
        <w:rPr/>
        <w:t>hrvatskog jezika, likovne, glazbene i tjelesne i zdravstvene kulture te prirode i društva</w:t>
      </w:r>
    </w:p>
    <w:p>
      <w:pPr>
        <w:pStyle w:val="Normal"/>
        <w:numPr>
          <w:ilvl w:val="0"/>
          <w:numId w:val="1"/>
        </w:numPr>
        <w:rPr/>
      </w:pPr>
      <w:r>
        <w:rPr/>
        <w:t>izvannastavni sadržaji (izleti, rekreacija, izložbe...)</w:t>
      </w:r>
    </w:p>
    <w:p>
      <w:pPr>
        <w:pStyle w:val="Normal"/>
        <w:numPr>
          <w:ilvl w:val="0"/>
          <w:numId w:val="1"/>
        </w:numPr>
        <w:rPr/>
      </w:pPr>
      <w:r>
        <w:rPr/>
        <w:t>obuka neplivača.</w:t>
      </w:r>
    </w:p>
    <w:p>
      <w:pPr>
        <w:pStyle w:val="Normal"/>
        <w:rPr/>
      </w:pPr>
      <w:r>
        <w:rPr/>
        <w:t>Učitelji voditelji:</w:t>
      </w:r>
    </w:p>
    <w:p>
      <w:pPr>
        <w:pStyle w:val="Normal"/>
        <w:rPr/>
      </w:pPr>
      <w:r>
        <w:rPr/>
        <w:t>1.  Jasminka Žabčić, Matična škola Ozalj</w:t>
      </w:r>
    </w:p>
    <w:p>
      <w:pPr>
        <w:pStyle w:val="Normal"/>
        <w:rPr/>
      </w:pPr>
      <w:r>
        <w:rPr/>
        <w:t>2.  Lenka Tanevski, PŠ Mali Erjavec + PŠ Zorkovac</w:t>
      </w:r>
    </w:p>
    <w:p>
      <w:pPr>
        <w:pStyle w:val="Normal"/>
        <w:rPr/>
      </w:pPr>
      <w:r>
        <w:rPr/>
        <w:t>3.  Snježana Čurilović, PŠ „Juraj Kamenar“ Vrhovac + PŠ Podbrežje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u w:val="single"/>
        </w:rPr>
        <w:t>6. Plan izvanučioničkih aktivnosti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Ovaj plan odnosi se prvenstveno na ostvarivanje učeničkih ekskurzija. Godišnjim planom planirana je za svaki odjel po jednu jednodnevnu ekskurziju, a za učenike 7.-ih i 8.-ih razreda  po jednu višednevnu ekskurziju. Za učenike  8.a i 8.b razreda planirana je dvodnevna ekskurzija u Vukovar u sklopu projekta Memorijalnog muzeja Vukovar, koji snosi sve troškove ekskurzije.</w:t>
      </w:r>
    </w:p>
    <w:p>
      <w:pPr>
        <w:pStyle w:val="Normal"/>
        <w:jc w:val="both"/>
        <w:rPr/>
      </w:pPr>
      <w:r>
        <w:rPr/>
        <w:t>Detaljni plan i program ekskurzija planirat će razrednik u planu rada s učenicima i u suradnji s roditeljima.</w:t>
      </w:r>
    </w:p>
    <w:p>
      <w:pPr>
        <w:pStyle w:val="Normal"/>
        <w:jc w:val="both"/>
        <w:rPr/>
      </w:pPr>
      <w:r>
        <w:rPr/>
        <w:t>Svaka područna škola može ostvariti po jednu jednodnevnu ekskurziju povezujući se s drugom područnom školom. Roditelji daju suglasnost na izvođenje ekskurzije, financiraju ekskurziju i odabiru najpovoljnijeg prijevoznika i agenciju glede ostvarivanja ekskurzije.</w:t>
      </w:r>
    </w:p>
    <w:p>
      <w:pPr>
        <w:pStyle w:val="Normal"/>
        <w:jc w:val="both"/>
        <w:rPr/>
      </w:pPr>
      <w:r>
        <w:rPr/>
        <w:t xml:space="preserve">Planovi i programi učeničkih ekskurzija odobravat će se na sjednici Učiteljskog vijeća u mjesecu ožujku. 2023. godine. Razrednici su dužni planove i izvedbu programa dostaviti na Učiteljsko vijeće škole.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X. PRILOZI GODIŠNJEM PLANU</w:t>
      </w:r>
    </w:p>
    <w:p>
      <w:pPr>
        <w:pStyle w:val="Normal"/>
        <w:jc w:val="both"/>
        <w:rPr/>
      </w:pPr>
      <w:r>
        <w:rPr/>
        <w:t>- Raspored sati</w:t>
      </w:r>
    </w:p>
    <w:p>
      <w:pPr>
        <w:pStyle w:val="Normal"/>
        <w:jc w:val="both"/>
        <w:rPr/>
      </w:pPr>
      <w:r>
        <w:rPr/>
        <w:t>- Odluka o broju razrednih odjela</w:t>
      </w:r>
    </w:p>
    <w:p>
      <w:pPr>
        <w:pStyle w:val="Normal"/>
        <w:jc w:val="both"/>
        <w:rPr/>
      </w:pPr>
      <w:r>
        <w:rPr/>
        <w:t>- Rješenja o tjednom i godišnjem zaduženju učitelja i stručnih suradnika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XI. ŠKOLSKI KURIKULUM OŠ „SLAVA RAŠKAJ“ OZALJ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KLASA: 602-02/22-29/1</w:t>
      </w:r>
    </w:p>
    <w:p>
      <w:pPr>
        <w:pStyle w:val="Normal"/>
        <w:jc w:val="both"/>
        <w:rPr/>
      </w:pPr>
      <w:r>
        <w:rPr/>
        <w:t>URBROJ: 2133-35-22-1</w:t>
      </w:r>
    </w:p>
    <w:p>
      <w:pPr>
        <w:pStyle w:val="Normal"/>
        <w:jc w:val="both"/>
        <w:rPr/>
      </w:pPr>
      <w:r>
        <w:rPr/>
        <w:t>U Ozlju, 7.10.2022.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Predsjednica Školskog odbora:                                                      Ravnateljica škole: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Dubravka Sučec                                                                          Gordana Basar</w:t>
      </w:r>
    </w:p>
    <w:p>
      <w:pPr>
        <w:pStyle w:val="Normal"/>
        <w:jc w:val="both"/>
        <w:rPr/>
      </w:pPr>
      <w:r>
        <w:rPr/>
        <w:t>____________________</w:t>
      </w:r>
      <w:r>
        <w:rPr>
          <w:sz w:val="28"/>
          <w:szCs w:val="28"/>
        </w:rPr>
        <w:t xml:space="preserve">                                        ____________________</w:t>
      </w:r>
    </w:p>
    <w:sectPr>
      <w:footerReference w:type="default" r:id="rId9"/>
      <w:type w:val="nextPage"/>
      <w:pgSz w:w="11906" w:h="16838"/>
      <w:pgMar w:left="1440" w:right="1440" w:gutter="0" w:header="0" w:top="1077" w:footer="709" w:bottom="10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mc:AlternateContent>
        <mc:Choice Requires="wps">
          <w:drawing>
            <wp:inline distT="0" distB="0" distL="0" distR="0" wp14:anchorId="6B0C0A63">
              <wp:extent cx="5933440" cy="54610"/>
              <wp:effectExtent l="5715" t="15875" r="8890" b="15240"/>
              <wp:docPr id="2" name="Shap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3520" cy="5472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,10800l10800,l21600,10800l10800,21600xe">
              <v:stroke joinstyle="miter"/>
              <v:formulas>
                <v:f eqn="prod width 3 4"/>
                <v:f eqn="prod height 3 4"/>
              </v:formulas>
              <v:path gradientshapeok="t" o:connecttype="rect" textboxrect="5400,5400,@0,@1"/>
            </v:shapetype>
            <v:shape id="shape_0" ID="Shape1" path="m0,1l1,0l2,1l1,2xe" fillcolor="black" stroked="t" o:allowincell="f" style="position:absolute;margin-left:0pt;margin-top:-6.8pt;width:467.15pt;height:4.25pt;mso-wrap-style:none;v-text-anchor:middle;mso-position-vertical:top" wp14:anchorId="6B0C0A63" type="_x0000_t110">
              <v:fill o:detectmouseclick="t" type="solid" color2="white"/>
              <v:stroke color="black" weight="9360" joinstyle="miter" endcap="flat"/>
              <w10:wrap type="square"/>
            </v:shape>
          </w:pict>
        </mc:Fallback>
      </mc:AlternateContent>
    </w:r>
  </w:p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Footer"/>
      <w:jc w:val="center"/>
      <w:rPr>
        <w:lang w:val="hr-HR"/>
      </w:rPr>
    </w:pPr>
    <w:r>
      <w:rPr>
        <w:lang w:val="hr-H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mc:AlternateContent>
        <mc:Choice Requires="wps">
          <w:drawing>
            <wp:inline distT="0" distB="0" distL="0" distR="0" wp14:anchorId="788560EC">
              <wp:extent cx="5933440" cy="54610"/>
              <wp:effectExtent l="5715" t="15875" r="8890" b="15240"/>
              <wp:docPr id="3" name="Shap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3520" cy="5472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 id="shape_0" ID="Shape2" path="m0,1l1,0l2,1l1,2xe" fillcolor="black" stroked="t" o:allowincell="f" style="position:absolute;margin-left:0pt;margin-top:-6.8pt;width:467.15pt;height:4.25pt;mso-wrap-style:none;v-text-anchor:middle;mso-position-vertical:top" wp14:anchorId="788560EC" type="_x0000_t110">
              <v:fill o:detectmouseclick="t" type="solid" color2="white"/>
              <v:stroke color="black" weight="9360" joinstyle="miter" endcap="flat"/>
              <w10:wrap type="square"/>
            </v:shape>
          </w:pict>
        </mc:Fallback>
      </mc:AlternateContent>
    </w:r>
  </w:p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Footer"/>
      <w:jc w:val="center"/>
      <w:rPr>
        <w:lang w:val="hr-HR"/>
      </w:rPr>
    </w:pPr>
    <w:r>
      <w:rPr>
        <w:lang w:val="hr-HR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25</w:t>
    </w:r>
    <w:r>
      <w:rPr/>
      <w:fldChar w:fldCharType="end"/>
    </w:r>
  </w:p>
  <w:p>
    <w:pPr>
      <w:pStyle w:val="Footer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27</w:t>
    </w:r>
    <w:r>
      <w:rPr/>
      <w:fldChar w:fldCharType="end"/>
    </w:r>
  </w:p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33</w:t>
    </w:r>
    <w:r>
      <w:rPr/>
      <w:fldChar w:fldCharType="end"/>
    </w:r>
  </w:p>
  <w:p>
    <w:pPr>
      <w:pStyle w:val="Footer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44</w:t>
    </w:r>
    <w:r>
      <w:rPr/>
      <w:fldChar w:fldCharType="end"/>
    </w:r>
  </w:p>
  <w:p>
    <w:pPr>
      <w:pStyle w:val="Footer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57</w:t>
    </w:r>
    <w:r>
      <w:rPr/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6"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8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/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/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/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/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/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6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7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8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12"/>
    <w:lvlOverride w:ilvl="0">
      <w:startOverride w:val="1"/>
    </w:lvlOverride>
  </w:num>
  <w:num w:numId="44">
    <w:abstractNumId w:val="12"/>
  </w:num>
  <w:num w:numId="45">
    <w:abstractNumId w:val="12"/>
  </w:num>
  <w:num w:numId="46">
    <w:abstractNumId w:val="15"/>
    <w:lvlOverride w:ilvl="0">
      <w:startOverride w:val="1"/>
    </w:lvlOverride>
  </w:num>
  <w:num w:numId="47">
    <w:abstractNumId w:val="15"/>
  </w:num>
  <w:num w:numId="48">
    <w:abstractNumId w:val="15"/>
  </w:num>
  <w:num w:numId="49">
    <w:abstractNumId w:val="15"/>
  </w:num>
  <w:num w:numId="50">
    <w:abstractNumId w:val="19"/>
    <w:lvlOverride w:ilvl="0">
      <w:startOverride w:val="1"/>
    </w:lvlOverride>
  </w:num>
  <w:num w:numId="51">
    <w:abstractNumId w:val="19"/>
  </w:num>
  <w:num w:numId="52">
    <w:abstractNumId w:val="19"/>
  </w:num>
  <w:num w:numId="53">
    <w:abstractNumId w:val="22"/>
    <w:lvlOverride w:ilvl="0">
      <w:startOverride w:val="1"/>
    </w:lvlOverride>
  </w:num>
  <w:num w:numId="54">
    <w:abstractNumId w:val="22"/>
  </w:num>
  <w:num w:numId="55">
    <w:abstractNumId w:val="22"/>
  </w:num>
  <w:num w:numId="56">
    <w:abstractNumId w:val="22"/>
  </w:num>
  <w:num w:numId="57">
    <w:abstractNumId w:val="26"/>
    <w:lvlOverride w:ilvl="0">
      <w:startOverride w:val="1"/>
    </w:lvlOverride>
  </w:num>
  <w:num w:numId="58">
    <w:abstractNumId w:val="26"/>
  </w:num>
  <w:num w:numId="59">
    <w:abstractNumId w:val="26"/>
  </w:num>
  <w:num w:numId="60">
    <w:abstractNumId w:val="29"/>
    <w:lvlOverride w:ilvl="0">
      <w:startOverride w:val="1"/>
    </w:lvlOverride>
  </w:num>
  <w:num w:numId="61">
    <w:abstractNumId w:val="29"/>
  </w:num>
  <w:num w:numId="62">
    <w:abstractNumId w:val="31"/>
    <w:lvlOverride w:ilvl="0">
      <w:startOverride w:val="1"/>
    </w:lvlOverride>
  </w:num>
  <w:num w:numId="63">
    <w:abstractNumId w:val="31"/>
  </w:num>
  <w:num w:numId="64">
    <w:abstractNumId w:val="31"/>
  </w:num>
  <w:num w:numId="65">
    <w:abstractNumId w:val="31"/>
  </w:num>
  <w:num w:numId="66">
    <w:abstractNumId w:val="35"/>
    <w:lvlOverride w:ilvl="0">
      <w:startOverride w:val="1"/>
    </w:lvlOverride>
  </w:num>
  <w:num w:numId="67">
    <w:abstractNumId w:val="36"/>
    <w:lvlOverride w:ilvl="0">
      <w:startOverride w:val="1"/>
    </w:lvlOverride>
  </w:num>
  <w:num w:numId="68">
    <w:abstractNumId w:val="36"/>
  </w:num>
  <w:num w:numId="69">
    <w:abstractNumId w:val="36"/>
  </w:num>
  <w:num w:numId="70">
    <w:abstractNumId w:val="39"/>
    <w:lvlOverride w:ilvl="0">
      <w:startOverride w:val="1"/>
    </w:lvlOverride>
  </w:num>
  <w:num w:numId="71">
    <w:abstractNumId w:val="39"/>
  </w:num>
  <w:num w:numId="72">
    <w:abstractNumId w:val="3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72f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Heading1">
    <w:name w:val="Heading 1"/>
    <w:basedOn w:val="Normal"/>
    <w:next w:val="Normal"/>
    <w:link w:val="Naslov1Char"/>
    <w:uiPriority w:val="9"/>
    <w:qFormat/>
    <w:pPr>
      <w:keepNext w:val="true"/>
      <w:outlineLvl w:val="0"/>
    </w:pPr>
    <w:rPr>
      <w:rFonts w:ascii="Garamond" w:hAnsi="Garamond"/>
      <w:b/>
      <w:sz w:val="32"/>
      <w:szCs w:val="20"/>
    </w:rPr>
  </w:style>
  <w:style w:type="paragraph" w:styleId="Heading2">
    <w:name w:val="Heading 2"/>
    <w:basedOn w:val="Normal"/>
    <w:next w:val="Normal"/>
    <w:link w:val="Naslov2Char"/>
    <w:uiPriority w:val="9"/>
    <w:qFormat/>
    <w:pPr>
      <w:keepNext w:val="true"/>
      <w:ind w:firstLine="720"/>
      <w:outlineLvl w:val="1"/>
    </w:pPr>
    <w:rPr>
      <w:rFonts w:ascii="Garamond" w:hAnsi="Garamond"/>
      <w:b/>
      <w:sz w:val="32"/>
      <w:szCs w:val="20"/>
    </w:rPr>
  </w:style>
  <w:style w:type="paragraph" w:styleId="Heading3">
    <w:name w:val="Heading 3"/>
    <w:basedOn w:val="Normal"/>
    <w:next w:val="Normal"/>
    <w:link w:val="Naslov3Char"/>
    <w:qFormat/>
    <w:pPr>
      <w:keepNext w:val="true"/>
      <w:ind w:left="360" w:hanging="0"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link w:val="Naslov4Char"/>
    <w:uiPriority w:val="9"/>
    <w:qFormat/>
    <w:pPr>
      <w:keepNext w:val="true"/>
      <w:outlineLvl w:val="3"/>
    </w:pPr>
    <w:rPr>
      <w:rFonts w:ascii="Garamond" w:hAnsi="Garamond"/>
      <w:sz w:val="28"/>
    </w:rPr>
  </w:style>
  <w:style w:type="paragraph" w:styleId="Heading5">
    <w:name w:val="Heading 5"/>
    <w:basedOn w:val="Normal"/>
    <w:next w:val="Normal"/>
    <w:link w:val="Naslov5Char"/>
    <w:uiPriority w:val="9"/>
    <w:qFormat/>
    <w:pPr>
      <w:keepNext w:val="true"/>
      <w:outlineLvl w:val="4"/>
    </w:pPr>
    <w:rPr>
      <w:rFonts w:ascii="Garamond" w:hAnsi="Garamond"/>
      <w:sz w:val="28"/>
      <w:szCs w:val="20"/>
    </w:rPr>
  </w:style>
  <w:style w:type="paragraph" w:styleId="Heading6">
    <w:name w:val="Heading 6"/>
    <w:basedOn w:val="Normal"/>
    <w:next w:val="Normal"/>
    <w:link w:val="Naslov6Char"/>
    <w:qFormat/>
    <w:pPr>
      <w:keepNext w:val="true"/>
      <w:ind w:left="360" w:hanging="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Naslov7Char"/>
    <w:uiPriority w:val="9"/>
    <w:qFormat/>
    <w:pPr>
      <w:keepNext w:val="true"/>
      <w:tabs>
        <w:tab w:val="clear" w:pos="708"/>
        <w:tab w:val="left" w:pos="7920" w:leader="none"/>
      </w:tabs>
      <w:outlineLvl w:val="6"/>
    </w:pPr>
    <w:rPr>
      <w:rFonts w:ascii="Garamond" w:hAnsi="Garamond"/>
      <w:b/>
      <w:i/>
      <w:sz w:val="28"/>
      <w:szCs w:val="20"/>
    </w:rPr>
  </w:style>
  <w:style w:type="paragraph" w:styleId="Heading8">
    <w:name w:val="Heading 8"/>
    <w:basedOn w:val="Normal"/>
    <w:next w:val="Normal"/>
    <w:link w:val="Naslov8Char"/>
    <w:uiPriority w:val="9"/>
    <w:qFormat/>
    <w:pPr>
      <w:keepNext w:val="true"/>
      <w:ind w:left="360" w:hanging="0"/>
      <w:outlineLvl w:val="7"/>
    </w:pPr>
    <w:rPr>
      <w:rFonts w:ascii="Garamond" w:hAnsi="Garamond"/>
      <w:szCs w:val="20"/>
    </w:rPr>
  </w:style>
  <w:style w:type="paragraph" w:styleId="Heading9">
    <w:name w:val="Heading 9"/>
    <w:basedOn w:val="Normal"/>
    <w:next w:val="Normal"/>
    <w:link w:val="Naslov9Char"/>
    <w:uiPriority w:val="9"/>
    <w:qFormat/>
    <w:pPr>
      <w:keepNext w:val="true"/>
      <w:outlineLvl w:val="8"/>
    </w:pPr>
    <w:rPr>
      <w:rFonts w:ascii="Garamond" w:hAnsi="Garamond"/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uiPriority w:val="99"/>
    <w:rPr>
      <w:color w:val="0000FF"/>
      <w:u w:val="single"/>
    </w:rPr>
  </w:style>
  <w:style w:type="character" w:styleId="PodnojeChar" w:customStyle="1">
    <w:name w:val="Podnožje Char"/>
    <w:link w:val="Footer"/>
    <w:uiPriority w:val="99"/>
    <w:qFormat/>
    <w:rsid w:val="00930869"/>
    <w:rPr>
      <w:sz w:val="24"/>
      <w:szCs w:val="24"/>
    </w:rPr>
  </w:style>
  <w:style w:type="character" w:styleId="NaslovChar" w:customStyle="1">
    <w:name w:val="Naslov Char"/>
    <w:link w:val="Title"/>
    <w:uiPriority w:val="10"/>
    <w:qFormat/>
    <w:rsid w:val="00360a54"/>
    <w:rPr>
      <w:rFonts w:ascii="Garamond" w:hAnsi="Garamond"/>
      <w:b/>
      <w:sz w:val="48"/>
    </w:rPr>
  </w:style>
  <w:style w:type="character" w:styleId="Strong">
    <w:name w:val="Strong"/>
    <w:uiPriority w:val="22"/>
    <w:qFormat/>
    <w:rsid w:val="00ce0d97"/>
    <w:rPr>
      <w:b/>
      <w:bCs/>
    </w:rPr>
  </w:style>
  <w:style w:type="character" w:styleId="TekstbaloniaChar" w:customStyle="1">
    <w:name w:val="Tekst balončića Char"/>
    <w:link w:val="BalloonText"/>
    <w:uiPriority w:val="99"/>
    <w:semiHidden/>
    <w:qFormat/>
    <w:rsid w:val="00ed7a4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qFormat/>
    <w:rsid w:val="00935f8d"/>
    <w:rPr/>
  </w:style>
  <w:style w:type="character" w:styleId="ZaglavljeChar" w:customStyle="1">
    <w:name w:val="Zaglavlje Char"/>
    <w:link w:val="Header"/>
    <w:uiPriority w:val="99"/>
    <w:qFormat/>
    <w:rsid w:val="007a390d"/>
    <w:rPr>
      <w:sz w:val="24"/>
      <w:szCs w:val="24"/>
    </w:rPr>
  </w:style>
  <w:style w:type="character" w:styleId="Emphasis">
    <w:name w:val="Emphasis"/>
    <w:uiPriority w:val="20"/>
    <w:qFormat/>
    <w:rsid w:val="005b7ec4"/>
    <w:rPr>
      <w:i/>
      <w:iCs/>
    </w:rPr>
  </w:style>
  <w:style w:type="character" w:styleId="TijelotekstaChar" w:customStyle="1">
    <w:name w:val="Tijelo teksta Char"/>
    <w:qFormat/>
    <w:rsid w:val="00016ba9"/>
    <w:rPr>
      <w:rFonts w:ascii="Garamond" w:hAnsi="Garamond"/>
      <w:sz w:val="36"/>
    </w:rPr>
  </w:style>
  <w:style w:type="character" w:styleId="Naslov1Char" w:customStyle="1">
    <w:name w:val="Naslov 1 Char"/>
    <w:link w:val="Heading1"/>
    <w:uiPriority w:val="9"/>
    <w:qFormat/>
    <w:rsid w:val="00b7771a"/>
    <w:rPr>
      <w:rFonts w:ascii="Garamond" w:hAnsi="Garamond"/>
      <w:b/>
      <w:sz w:val="32"/>
    </w:rPr>
  </w:style>
  <w:style w:type="character" w:styleId="Naslov2Char" w:customStyle="1">
    <w:name w:val="Naslov 2 Char"/>
    <w:link w:val="Heading2"/>
    <w:uiPriority w:val="9"/>
    <w:qFormat/>
    <w:rsid w:val="00b7771a"/>
    <w:rPr>
      <w:rFonts w:ascii="Garamond" w:hAnsi="Garamond"/>
      <w:b/>
      <w:sz w:val="32"/>
    </w:rPr>
  </w:style>
  <w:style w:type="character" w:styleId="Naslov3Char" w:customStyle="1">
    <w:name w:val="Naslov 3 Char"/>
    <w:link w:val="Heading3"/>
    <w:qFormat/>
    <w:rsid w:val="00b7771a"/>
    <w:rPr>
      <w:rFonts w:ascii="Garamond" w:hAnsi="Garamond"/>
      <w:sz w:val="28"/>
      <w:szCs w:val="24"/>
    </w:rPr>
  </w:style>
  <w:style w:type="character" w:styleId="Naslov4Char" w:customStyle="1">
    <w:name w:val="Naslov 4 Char"/>
    <w:link w:val="Heading4"/>
    <w:uiPriority w:val="9"/>
    <w:qFormat/>
    <w:rsid w:val="00b7771a"/>
    <w:rPr>
      <w:rFonts w:ascii="Garamond" w:hAnsi="Garamond"/>
      <w:sz w:val="28"/>
      <w:szCs w:val="24"/>
    </w:rPr>
  </w:style>
  <w:style w:type="character" w:styleId="Naslov5Char" w:customStyle="1">
    <w:name w:val="Naslov 5 Char"/>
    <w:link w:val="Heading5"/>
    <w:uiPriority w:val="9"/>
    <w:qFormat/>
    <w:rsid w:val="00b7771a"/>
    <w:rPr>
      <w:rFonts w:ascii="Garamond" w:hAnsi="Garamond"/>
      <w:sz w:val="28"/>
    </w:rPr>
  </w:style>
  <w:style w:type="character" w:styleId="Naslov6Char" w:customStyle="1">
    <w:name w:val="Naslov 6 Char"/>
    <w:link w:val="Heading6"/>
    <w:qFormat/>
    <w:rsid w:val="00b7771a"/>
    <w:rPr>
      <w:b/>
      <w:bCs/>
      <w:sz w:val="32"/>
      <w:szCs w:val="24"/>
    </w:rPr>
  </w:style>
  <w:style w:type="character" w:styleId="Naslov7Char" w:customStyle="1">
    <w:name w:val="Naslov 7 Char"/>
    <w:link w:val="Heading7"/>
    <w:uiPriority w:val="9"/>
    <w:qFormat/>
    <w:rsid w:val="00b7771a"/>
    <w:rPr>
      <w:rFonts w:ascii="Garamond" w:hAnsi="Garamond"/>
      <w:b/>
      <w:i/>
      <w:sz w:val="28"/>
    </w:rPr>
  </w:style>
  <w:style w:type="character" w:styleId="Naslov8Char" w:customStyle="1">
    <w:name w:val="Naslov 8 Char"/>
    <w:link w:val="Heading8"/>
    <w:uiPriority w:val="9"/>
    <w:qFormat/>
    <w:rsid w:val="00b7771a"/>
    <w:rPr>
      <w:rFonts w:ascii="Garamond" w:hAnsi="Garamond"/>
      <w:sz w:val="24"/>
    </w:rPr>
  </w:style>
  <w:style w:type="character" w:styleId="Naslov9Char" w:customStyle="1">
    <w:name w:val="Naslov 9 Char"/>
    <w:link w:val="Heading9"/>
    <w:uiPriority w:val="9"/>
    <w:qFormat/>
    <w:rsid w:val="00b7771a"/>
    <w:rPr>
      <w:rFonts w:ascii="Garamond" w:hAnsi="Garamond"/>
      <w:b/>
      <w:bCs/>
      <w:sz w:val="28"/>
    </w:rPr>
  </w:style>
  <w:style w:type="character" w:styleId="NaglaencitatChar" w:customStyle="1">
    <w:name w:val="Naglašen citat Char"/>
    <w:basedOn w:val="DefaultParagraphFont"/>
    <w:link w:val="IntenseQuote"/>
    <w:uiPriority w:val="30"/>
    <w:qFormat/>
    <w:rsid w:val="00516ceb"/>
    <w:rPr>
      <w:b/>
      <w:bCs/>
      <w:i/>
      <w:iCs/>
      <w:color w:val="4472C4" w:themeColor="accent1"/>
      <w:sz w:val="24"/>
      <w:szCs w:val="24"/>
    </w:rPr>
  </w:style>
  <w:style w:type="character" w:styleId="Tijeloteksta2Char" w:customStyle="1">
    <w:name w:val="Tijelo teksta 2 Char"/>
    <w:basedOn w:val="DefaultParagraphFont"/>
    <w:link w:val="BodyText2"/>
    <w:qFormat/>
    <w:rsid w:val="00301b93"/>
    <w:rPr>
      <w:sz w:val="24"/>
      <w:szCs w:val="24"/>
      <w:lang w:val="en-GB" w:eastAsia="en-US"/>
    </w:rPr>
  </w:style>
  <w:style w:type="character" w:styleId="UvuenotijelotekstaChar" w:customStyle="1">
    <w:name w:val="Uvučeno tijelo teksta Char"/>
    <w:basedOn w:val="DefaultParagraphFont"/>
    <w:qFormat/>
    <w:rsid w:val="00900dca"/>
    <w:rPr>
      <w:rFonts w:ascii="Garamond" w:hAnsi="Garamond"/>
      <w:sz w:val="28"/>
      <w:szCs w:val="24"/>
    </w:rPr>
  </w:style>
  <w:style w:type="character" w:styleId="PodnaslovChar" w:customStyle="1">
    <w:name w:val="Podnaslov Char"/>
    <w:basedOn w:val="DefaultParagraphFont"/>
    <w:link w:val="Subtitle"/>
    <w:qFormat/>
    <w:rsid w:val="00900dca"/>
    <w:rPr>
      <w:b/>
      <w:bCs/>
      <w:sz w:val="52"/>
      <w:szCs w:val="24"/>
      <w:lang w:eastAsia="en-US"/>
    </w:rPr>
  </w:style>
  <w:style w:type="character" w:styleId="Tijeloteksta3Char" w:customStyle="1">
    <w:name w:val="Tijelo teksta 3 Char"/>
    <w:basedOn w:val="DefaultParagraphFont"/>
    <w:link w:val="BodyText3"/>
    <w:qFormat/>
    <w:rsid w:val="00900dca"/>
    <w:rPr>
      <w:b/>
      <w:bCs/>
      <w:sz w:val="24"/>
      <w:szCs w:val="24"/>
      <w:lang w:val="en-GB" w:eastAsia="en-US"/>
    </w:rPr>
  </w:style>
  <w:style w:type="character" w:styleId="Tijelotekstauvlaka2Char" w:customStyle="1">
    <w:name w:val="Tijelo teksta - uvlaka 2 Char"/>
    <w:basedOn w:val="DefaultParagraphFont"/>
    <w:link w:val="BodyTextIndent2"/>
    <w:qFormat/>
    <w:rsid w:val="00900dca"/>
    <w:rPr>
      <w:sz w:val="28"/>
      <w:szCs w:val="24"/>
    </w:rPr>
  </w:style>
  <w:style w:type="character" w:styleId="KartadokumentaChar" w:customStyle="1">
    <w:name w:val="Karta dokumenta Char"/>
    <w:basedOn w:val="DefaultParagraphFont"/>
    <w:link w:val="DocumentMap"/>
    <w:semiHidden/>
    <w:qFormat/>
    <w:rsid w:val="00900dca"/>
    <w:rPr>
      <w:rFonts w:ascii="Tahoma" w:hAnsi="Tahoma"/>
      <w:sz w:val="24"/>
      <w:szCs w:val="24"/>
      <w:shd w:fill="000080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900dca"/>
    <w:rPr>
      <w:color w:val="954F72" w:themeColor="followed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TijelotekstaChar"/>
    <w:pPr/>
    <w:rPr>
      <w:rFonts w:ascii="Garamond" w:hAnsi="Garamond"/>
      <w:sz w:val="36"/>
      <w:szCs w:val="20"/>
      <w:lang w:val="x-none" w:eastAsia="x-none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Title">
    <w:name w:val="Title"/>
    <w:basedOn w:val="Normal"/>
    <w:link w:val="NaslovChar"/>
    <w:uiPriority w:val="10"/>
    <w:qFormat/>
    <w:pPr>
      <w:jc w:val="center"/>
    </w:pPr>
    <w:rPr>
      <w:rFonts w:ascii="Garamond" w:hAnsi="Garamond"/>
      <w:b/>
      <w:sz w:val="48"/>
      <w:szCs w:val="20"/>
      <w:lang w:val="x-none" w:eastAsia="x-none"/>
    </w:rPr>
  </w:style>
  <w:style w:type="paragraph" w:styleId="TextBodyIndent">
    <w:name w:val="Body Text Indent"/>
    <w:basedOn w:val="Normal"/>
    <w:link w:val="UvuenotijelotekstaChar"/>
    <w:pPr>
      <w:ind w:left="720" w:hanging="0"/>
    </w:pPr>
    <w:rPr>
      <w:rFonts w:ascii="Garamond" w:hAnsi="Garamond"/>
      <w:sz w:val="28"/>
    </w:rPr>
  </w:style>
  <w:style w:type="paragraph" w:styleId="Subtitle">
    <w:name w:val="Subtitle"/>
    <w:basedOn w:val="Normal"/>
    <w:link w:val="PodnaslovChar"/>
    <w:qFormat/>
    <w:pPr>
      <w:jc w:val="center"/>
    </w:pPr>
    <w:rPr>
      <w:b/>
      <w:bCs/>
      <w:sz w:val="52"/>
      <w:lang w:eastAsia="en-US"/>
    </w:rPr>
  </w:style>
  <w:style w:type="paragraph" w:styleId="BodyText2">
    <w:name w:val="Body Text 2"/>
    <w:basedOn w:val="Normal"/>
    <w:link w:val="Tijeloteksta2Char"/>
    <w:qFormat/>
    <w:pPr/>
    <w:rPr>
      <w:lang w:val="en-GB" w:eastAsia="en-US"/>
    </w:rPr>
  </w:style>
  <w:style w:type="paragraph" w:styleId="BodyText3">
    <w:name w:val="Body Text 3"/>
    <w:basedOn w:val="Normal"/>
    <w:link w:val="Tijeloteksta3Char"/>
    <w:qFormat/>
    <w:pPr>
      <w:jc w:val="center"/>
    </w:pPr>
    <w:rPr>
      <w:b/>
      <w:bCs/>
      <w:lang w:val="en-GB" w:eastAsia="en-US"/>
    </w:rPr>
  </w:style>
  <w:style w:type="paragraph" w:styleId="BodyTextIndent2">
    <w:name w:val="Body Text Indent 2"/>
    <w:basedOn w:val="Normal"/>
    <w:link w:val="Tijelotekstauvlaka2Char"/>
    <w:qFormat/>
    <w:pPr>
      <w:ind w:left="360" w:hanging="0"/>
    </w:pPr>
    <w:rPr>
      <w:sz w:val="28"/>
    </w:rPr>
  </w:style>
  <w:style w:type="paragraph" w:styleId="DocumentMap">
    <w:name w:val="Document Map"/>
    <w:basedOn w:val="Normal"/>
    <w:link w:val="KartadokumentaChar"/>
    <w:semiHidden/>
    <w:qFormat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TekstbaloniaChar"/>
    <w:uiPriority w:val="99"/>
    <w:semiHidden/>
    <w:qFormat/>
    <w:pPr/>
    <w:rPr>
      <w:rFonts w:ascii="Tahoma" w:hAnsi="Tahoma"/>
      <w:sz w:val="16"/>
      <w:szCs w:val="16"/>
      <w:lang w:val="x-none" w:eastAsia="x-none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rsid w:val="00b7174a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Footer">
    <w:name w:val="Footer"/>
    <w:basedOn w:val="Normal"/>
    <w:link w:val="PodnojeChar"/>
    <w:uiPriority w:val="99"/>
    <w:rsid w:val="00b7174a"/>
    <w:pPr>
      <w:tabs>
        <w:tab w:val="clear" w:pos="708"/>
        <w:tab w:val="center" w:pos="4536" w:leader="none"/>
        <w:tab w:val="right" w:pos="9072" w:leader="none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360a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ce0d9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Revision">
    <w:name w:val="Revision"/>
    <w:uiPriority w:val="99"/>
    <w:semiHidden/>
    <w:qFormat/>
    <w:rsid w:val="00fd0d9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paragraph" w:styleId="Default" w:customStyle="1">
    <w:name w:val="Default"/>
    <w:qFormat/>
    <w:rsid w:val="00e448be"/>
    <w:pPr>
      <w:widowControl/>
      <w:suppressAutoHyphens w:val="true"/>
      <w:bidi w:val="0"/>
      <w:spacing w:before="0" w:after="0"/>
      <w:jc w:val="left"/>
    </w:pPr>
    <w:rPr>
      <w:rFonts w:ascii="Century Gothic" w:hAnsi="Century Gothic" w:cs="Century Gothic" w:eastAsia="Times New Roman"/>
      <w:color w:val="000000"/>
      <w:kern w:val="0"/>
      <w:sz w:val="24"/>
      <w:szCs w:val="24"/>
      <w:lang w:val="hr-HR" w:eastAsia="hr-HR" w:bidi="ar-SA"/>
    </w:rPr>
  </w:style>
  <w:style w:type="paragraph" w:styleId="IntenseQuote">
    <w:name w:val="Intense Quote"/>
    <w:basedOn w:val="Normal"/>
    <w:next w:val="Normal"/>
    <w:link w:val="NaglaencitatChar"/>
    <w:uiPriority w:val="30"/>
    <w:qFormat/>
    <w:rsid w:val="00516ceb"/>
    <w:pPr>
      <w:pBdr>
        <w:bottom w:val="single" w:sz="4" w:space="4" w:color="4472C4"/>
      </w:pBdr>
      <w:spacing w:before="200" w:after="280"/>
      <w:ind w:left="936" w:right="936" w:hanging="0"/>
    </w:pPr>
    <w:rPr>
      <w:b/>
      <w:bCs/>
      <w:i/>
      <w:iCs/>
      <w:color w:val="4472C4" w:themeColor="accent1"/>
    </w:rPr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ezpopisa1" w:customStyle="1">
    <w:name w:val="Bez popisa1"/>
    <w:uiPriority w:val="99"/>
    <w:semiHidden/>
    <w:unhideWhenUsed/>
    <w:qFormat/>
    <w:rsid w:val="0017047a"/>
  </w:style>
  <w:style w:type="numbering" w:styleId="Bezpopisa2" w:customStyle="1">
    <w:name w:val="Bez popisa2"/>
    <w:uiPriority w:val="99"/>
    <w:semiHidden/>
    <w:unhideWhenUsed/>
    <w:qFormat/>
    <w:rsid w:val="00900dca"/>
  </w:style>
  <w:style w:type="numbering" w:styleId="Bezpopisa11" w:customStyle="1">
    <w:name w:val="Bez popisa11"/>
    <w:uiPriority w:val="99"/>
    <w:semiHidden/>
    <w:unhideWhenUsed/>
    <w:qFormat/>
    <w:rsid w:val="00900dca"/>
  </w:style>
  <w:style w:type="numbering" w:styleId="Bezpopisa3" w:customStyle="1">
    <w:name w:val="Bez popisa3"/>
    <w:uiPriority w:val="99"/>
    <w:semiHidden/>
    <w:unhideWhenUsed/>
    <w:qFormat/>
    <w:rsid w:val="00900dca"/>
  </w:style>
  <w:style w:type="numbering" w:styleId="Bezpopisa12" w:customStyle="1">
    <w:name w:val="Bez popisa12"/>
    <w:uiPriority w:val="99"/>
    <w:semiHidden/>
    <w:unhideWhenUsed/>
    <w:qFormat/>
    <w:rsid w:val="00900dca"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bc04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ijetlatablicareetke11">
    <w:name w:val="Svijetla tablica rešetke 11"/>
    <w:basedOn w:val="Obinatablica"/>
    <w:uiPriority w:val="99"/>
    <w:rsid w:val="00516ceb"/>
    <w:rPr>
      <w:lang w:eastAsia="en-US"/>
      <w:sz w:val="22"/>
      <w:szCs w:val="22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Reetkatablice1">
    <w:name w:val="Rešetka tablice1"/>
    <w:basedOn w:val="Obinatablica"/>
    <w:uiPriority w:val="39"/>
    <w:rsid w:val="00900d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ijetlatablicareetke111">
    <w:name w:val="Svijetla tablica rešetke 111"/>
    <w:basedOn w:val="Obinatablica"/>
    <w:uiPriority w:val="99"/>
    <w:rsid w:val="00900dca"/>
    <w:rPr>
      <w:lang w:eastAsia="en-US"/>
      <w:sz w:val="22"/>
      <w:szCs w:val="22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Reetkatablice2">
    <w:name w:val="Rešetka tablice2"/>
    <w:basedOn w:val="Obinatablica"/>
    <w:uiPriority w:val="39"/>
    <w:rsid w:val="00900d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ijetlatablicareetke112">
    <w:name w:val="Svijetla tablica rešetke 112"/>
    <w:basedOn w:val="Obinatablica"/>
    <w:uiPriority w:val="99"/>
    <w:rsid w:val="00900dca"/>
    <w:rPr>
      <w:lang w:eastAsia="en-US"/>
      <w:sz w:val="22"/>
      <w:szCs w:val="22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D944-B880-4051-AA5F-EB64E693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LibreOffice/7.3.3.2$Windows_X86_64 LibreOffice_project/d1d0ea68f081ee2800a922cac8f79445e4603348</Application>
  <AppVersion>15.0000</AppVersion>
  <DocSecurity>4</DocSecurity>
  <Pages>68</Pages>
  <Words>13640</Words>
  <Characters>69771</Characters>
  <CharactersWithSpaces>81748</CharactersWithSpaces>
  <Paragraphs>4718</Paragraphs>
  <Company>MZOŠ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2022-10-15T16:03:00Z</dcterms:created>
  <dc:creator>T</dc:creator>
  <dc:description/>
  <dc:language>hr-HR</dc:language>
  <cp:lastModifiedBy>Gordana Basar</cp:lastModifiedBy>
  <cp:lastPrinted>2021-10-06T11:43:00Z</cp:lastPrinted>
  <dcterms:modified xsi:type="dcterms:W3CDTF">2022-10-15T16:03:00Z</dcterms:modified>
  <cp:revision>2</cp:revision>
  <dc:subject/>
  <dc:title>OSNOVNA ŠKOLA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